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2E5078" w14:textId="136D5E18" w:rsidR="00201AEC" w:rsidRPr="00201AEC" w:rsidRDefault="00201AEC" w:rsidP="00404912">
      <w:pPr>
        <w:pStyle w:val="a9"/>
        <w:jc w:val="left"/>
        <w:outlineLvl w:val="9"/>
        <w:rPr>
          <w:rFonts w:asciiTheme="minorHAnsi" w:eastAsiaTheme="minorEastAsia" w:hAnsiTheme="minorHAnsi" w:cstheme="minorBidi"/>
          <w:b w:val="0"/>
          <w:bCs w:val="0"/>
          <w:lang w:val="zh-CN"/>
        </w:rPr>
      </w:pPr>
      <w:r w:rsidRPr="00201AEC">
        <w:rPr>
          <w:rFonts w:asciiTheme="minorHAnsi" w:eastAsiaTheme="minorEastAsia" w:hAnsiTheme="minorHAnsi" w:cstheme="minorBidi" w:hint="eastAsia"/>
          <w:b w:val="0"/>
          <w:bCs w:val="0"/>
          <w:lang w:val="zh-CN"/>
        </w:rPr>
        <w:t>附件</w:t>
      </w:r>
      <w:r w:rsidR="007E4900">
        <w:rPr>
          <w:rFonts w:asciiTheme="minorHAnsi" w:eastAsiaTheme="minorEastAsia" w:hAnsiTheme="minorHAnsi" w:cstheme="minorBidi"/>
          <w:b w:val="0"/>
          <w:bCs w:val="0"/>
          <w:lang w:val="zh-CN"/>
        </w:rPr>
        <w:t>5</w:t>
      </w:r>
    </w:p>
    <w:sdt>
      <w:sdtPr>
        <w:rPr>
          <w:rFonts w:asciiTheme="minorHAnsi" w:eastAsiaTheme="minorEastAsia" w:hAnsiTheme="minorHAnsi" w:cstheme="minorBidi"/>
          <w:b w:val="0"/>
          <w:bCs w:val="0"/>
          <w:sz w:val="44"/>
          <w:szCs w:val="44"/>
          <w:lang w:val="zh-CN"/>
        </w:rPr>
        <w:id w:val="288862897"/>
        <w:docPartObj>
          <w:docPartGallery w:val="Table of Contents"/>
          <w:docPartUnique/>
        </w:docPartObj>
      </w:sdtPr>
      <w:sdtEndPr>
        <w:rPr>
          <w:sz w:val="21"/>
          <w:szCs w:val="22"/>
        </w:rPr>
      </w:sdtEndPr>
      <w:sdtContent>
        <w:p w14:paraId="5C6E97DA" w14:textId="7E839725" w:rsidR="00CC4CAB" w:rsidRPr="00FC5970" w:rsidRDefault="00CC4CAB" w:rsidP="00404912">
          <w:pPr>
            <w:pStyle w:val="a9"/>
            <w:outlineLvl w:val="9"/>
            <w:rPr>
              <w:sz w:val="44"/>
              <w:szCs w:val="44"/>
            </w:rPr>
          </w:pPr>
          <w:r w:rsidRPr="00FC5970">
            <w:rPr>
              <w:rFonts w:hint="eastAsia"/>
              <w:sz w:val="44"/>
              <w:szCs w:val="44"/>
            </w:rPr>
            <w:t>服务机器人外观设计大赛规则</w:t>
          </w:r>
          <w:r w:rsidR="00FC5970" w:rsidRPr="00FC5970">
            <w:rPr>
              <w:rFonts w:hint="eastAsia"/>
              <w:sz w:val="44"/>
              <w:szCs w:val="44"/>
            </w:rPr>
            <w:t>及</w:t>
          </w:r>
          <w:r w:rsidR="00FC5970">
            <w:rPr>
              <w:rFonts w:hint="eastAsia"/>
              <w:sz w:val="44"/>
              <w:szCs w:val="44"/>
            </w:rPr>
            <w:t>竞赛</w:t>
          </w:r>
          <w:r w:rsidR="00FC5970" w:rsidRPr="00FC5970">
            <w:rPr>
              <w:sz w:val="44"/>
              <w:szCs w:val="44"/>
            </w:rPr>
            <w:t>题目</w:t>
          </w:r>
        </w:p>
        <w:p w14:paraId="27B46A66" w14:textId="77777777" w:rsidR="00404912" w:rsidRDefault="00404912" w:rsidP="00404912"/>
        <w:p w14:paraId="4EBB4C70" w14:textId="77777777" w:rsidR="00404912" w:rsidRPr="00404912" w:rsidRDefault="00404912" w:rsidP="00404912"/>
        <w:p w14:paraId="19C47A30" w14:textId="77777777" w:rsidR="0062142E" w:rsidRDefault="0062142E" w:rsidP="00404912">
          <w:pPr>
            <w:pStyle w:val="TOC"/>
            <w:jc w:val="center"/>
          </w:pPr>
          <w:r>
            <w:rPr>
              <w:lang w:val="zh-CN"/>
            </w:rPr>
            <w:t>目录</w:t>
          </w:r>
        </w:p>
        <w:p w14:paraId="6DC53310" w14:textId="77777777" w:rsidR="00075E0A" w:rsidRDefault="0081389E">
          <w:pPr>
            <w:pStyle w:val="20"/>
            <w:tabs>
              <w:tab w:val="left" w:pos="1260"/>
              <w:tab w:val="right" w:leader="dot" w:pos="8296"/>
            </w:tabs>
            <w:rPr>
              <w:noProof/>
            </w:rPr>
          </w:pPr>
          <w:r w:rsidRPr="00404912">
            <w:rPr>
              <w:sz w:val="28"/>
              <w:szCs w:val="28"/>
            </w:rPr>
            <w:fldChar w:fldCharType="begin"/>
          </w:r>
          <w:r w:rsidR="0062142E" w:rsidRPr="00404912">
            <w:rPr>
              <w:sz w:val="28"/>
              <w:szCs w:val="28"/>
            </w:rPr>
            <w:instrText xml:space="preserve"> TOC \o "1-3" \h \z \u </w:instrText>
          </w:r>
          <w:r w:rsidRPr="00404912">
            <w:rPr>
              <w:sz w:val="28"/>
              <w:szCs w:val="28"/>
            </w:rPr>
            <w:fldChar w:fldCharType="separate"/>
          </w:r>
          <w:hyperlink w:anchor="_Toc485305125" w:history="1">
            <w:r w:rsidR="00075E0A" w:rsidRPr="000A7317">
              <w:rPr>
                <w:rStyle w:val="a6"/>
                <w:rFonts w:ascii="仿宋_GB2312" w:eastAsia="仿宋_GB2312" w:hint="eastAsia"/>
                <w:noProof/>
              </w:rPr>
              <w:t>一、</w:t>
            </w:r>
            <w:r w:rsidR="00075E0A">
              <w:rPr>
                <w:noProof/>
              </w:rPr>
              <w:tab/>
            </w:r>
            <w:r w:rsidR="00075E0A" w:rsidRPr="000A7317">
              <w:rPr>
                <w:rStyle w:val="a6"/>
                <w:rFonts w:ascii="仿宋_GB2312" w:eastAsia="仿宋_GB2312" w:hint="eastAsia"/>
                <w:noProof/>
              </w:rPr>
              <w:t>服务机器人外观设计大赛宗旨</w:t>
            </w:r>
            <w:r w:rsidR="00075E0A">
              <w:rPr>
                <w:noProof/>
                <w:webHidden/>
              </w:rPr>
              <w:tab/>
            </w:r>
            <w:r w:rsidR="00075E0A">
              <w:rPr>
                <w:noProof/>
                <w:webHidden/>
              </w:rPr>
              <w:fldChar w:fldCharType="begin"/>
            </w:r>
            <w:r w:rsidR="00075E0A">
              <w:rPr>
                <w:noProof/>
                <w:webHidden/>
              </w:rPr>
              <w:instrText xml:space="preserve"> PAGEREF _Toc485305125 \h </w:instrText>
            </w:r>
            <w:r w:rsidR="00075E0A">
              <w:rPr>
                <w:noProof/>
                <w:webHidden/>
              </w:rPr>
            </w:r>
            <w:r w:rsidR="00075E0A">
              <w:rPr>
                <w:noProof/>
                <w:webHidden/>
              </w:rPr>
              <w:fldChar w:fldCharType="separate"/>
            </w:r>
            <w:r w:rsidR="00075E0A">
              <w:rPr>
                <w:noProof/>
                <w:webHidden/>
              </w:rPr>
              <w:t>1</w:t>
            </w:r>
            <w:r w:rsidR="00075E0A">
              <w:rPr>
                <w:noProof/>
                <w:webHidden/>
              </w:rPr>
              <w:fldChar w:fldCharType="end"/>
            </w:r>
          </w:hyperlink>
        </w:p>
        <w:p w14:paraId="4144EED0" w14:textId="77777777" w:rsidR="00075E0A" w:rsidRDefault="00104574">
          <w:pPr>
            <w:pStyle w:val="20"/>
            <w:tabs>
              <w:tab w:val="left" w:pos="1260"/>
              <w:tab w:val="right" w:leader="dot" w:pos="8296"/>
            </w:tabs>
            <w:rPr>
              <w:noProof/>
            </w:rPr>
          </w:pPr>
          <w:hyperlink w:anchor="_Toc485305126" w:history="1">
            <w:r w:rsidR="00075E0A" w:rsidRPr="000A7317">
              <w:rPr>
                <w:rStyle w:val="a6"/>
                <w:rFonts w:ascii="仿宋_GB2312" w:eastAsia="仿宋_GB2312" w:hint="eastAsia"/>
                <w:noProof/>
              </w:rPr>
              <w:t>二、</w:t>
            </w:r>
            <w:r w:rsidR="00075E0A">
              <w:rPr>
                <w:noProof/>
              </w:rPr>
              <w:tab/>
            </w:r>
            <w:r w:rsidR="00075E0A" w:rsidRPr="000A7317">
              <w:rPr>
                <w:rStyle w:val="a6"/>
                <w:rFonts w:ascii="仿宋_GB2312" w:eastAsia="仿宋_GB2312" w:hint="eastAsia"/>
                <w:noProof/>
              </w:rPr>
              <w:t>竞赛内容</w:t>
            </w:r>
            <w:r w:rsidR="00075E0A">
              <w:rPr>
                <w:noProof/>
                <w:webHidden/>
              </w:rPr>
              <w:tab/>
            </w:r>
            <w:r w:rsidR="00075E0A">
              <w:rPr>
                <w:noProof/>
                <w:webHidden/>
              </w:rPr>
              <w:fldChar w:fldCharType="begin"/>
            </w:r>
            <w:r w:rsidR="00075E0A">
              <w:rPr>
                <w:noProof/>
                <w:webHidden/>
              </w:rPr>
              <w:instrText xml:space="preserve"> PAGEREF _Toc485305126 \h </w:instrText>
            </w:r>
            <w:r w:rsidR="00075E0A">
              <w:rPr>
                <w:noProof/>
                <w:webHidden/>
              </w:rPr>
            </w:r>
            <w:r w:rsidR="00075E0A">
              <w:rPr>
                <w:noProof/>
                <w:webHidden/>
              </w:rPr>
              <w:fldChar w:fldCharType="separate"/>
            </w:r>
            <w:r w:rsidR="00075E0A">
              <w:rPr>
                <w:noProof/>
                <w:webHidden/>
              </w:rPr>
              <w:t>2</w:t>
            </w:r>
            <w:r w:rsidR="00075E0A">
              <w:rPr>
                <w:noProof/>
                <w:webHidden/>
              </w:rPr>
              <w:fldChar w:fldCharType="end"/>
            </w:r>
          </w:hyperlink>
        </w:p>
        <w:p w14:paraId="0C8A8119" w14:textId="77777777" w:rsidR="00075E0A" w:rsidRDefault="00104574">
          <w:pPr>
            <w:pStyle w:val="20"/>
            <w:tabs>
              <w:tab w:val="left" w:pos="1260"/>
              <w:tab w:val="right" w:leader="dot" w:pos="8296"/>
            </w:tabs>
            <w:rPr>
              <w:noProof/>
            </w:rPr>
          </w:pPr>
          <w:hyperlink w:anchor="_Toc485305127" w:history="1">
            <w:r w:rsidR="00075E0A" w:rsidRPr="000A7317">
              <w:rPr>
                <w:rStyle w:val="a6"/>
                <w:rFonts w:ascii="仿宋_GB2312" w:eastAsia="仿宋_GB2312" w:hint="eastAsia"/>
                <w:noProof/>
              </w:rPr>
              <w:t>三、</w:t>
            </w:r>
            <w:r w:rsidR="00075E0A">
              <w:rPr>
                <w:noProof/>
              </w:rPr>
              <w:tab/>
            </w:r>
            <w:r w:rsidR="00075E0A" w:rsidRPr="000A7317">
              <w:rPr>
                <w:rStyle w:val="a6"/>
                <w:rFonts w:ascii="仿宋_GB2312" w:eastAsia="仿宋_GB2312" w:hint="eastAsia"/>
                <w:noProof/>
              </w:rPr>
              <w:t>参赛作品要求</w:t>
            </w:r>
            <w:r w:rsidR="00075E0A">
              <w:rPr>
                <w:noProof/>
                <w:webHidden/>
              </w:rPr>
              <w:tab/>
            </w:r>
            <w:r w:rsidR="00075E0A">
              <w:rPr>
                <w:noProof/>
                <w:webHidden/>
              </w:rPr>
              <w:fldChar w:fldCharType="begin"/>
            </w:r>
            <w:r w:rsidR="00075E0A">
              <w:rPr>
                <w:noProof/>
                <w:webHidden/>
              </w:rPr>
              <w:instrText xml:space="preserve"> PAGEREF _Toc485305127 \h </w:instrText>
            </w:r>
            <w:r w:rsidR="00075E0A">
              <w:rPr>
                <w:noProof/>
                <w:webHidden/>
              </w:rPr>
            </w:r>
            <w:r w:rsidR="00075E0A">
              <w:rPr>
                <w:noProof/>
                <w:webHidden/>
              </w:rPr>
              <w:fldChar w:fldCharType="separate"/>
            </w:r>
            <w:r w:rsidR="00075E0A">
              <w:rPr>
                <w:noProof/>
                <w:webHidden/>
              </w:rPr>
              <w:t>4</w:t>
            </w:r>
            <w:r w:rsidR="00075E0A">
              <w:rPr>
                <w:noProof/>
                <w:webHidden/>
              </w:rPr>
              <w:fldChar w:fldCharType="end"/>
            </w:r>
          </w:hyperlink>
        </w:p>
        <w:p w14:paraId="38876643" w14:textId="77777777" w:rsidR="00075E0A" w:rsidRDefault="00104574">
          <w:pPr>
            <w:pStyle w:val="20"/>
            <w:tabs>
              <w:tab w:val="left" w:pos="1260"/>
              <w:tab w:val="right" w:leader="dot" w:pos="8296"/>
            </w:tabs>
            <w:rPr>
              <w:noProof/>
            </w:rPr>
          </w:pPr>
          <w:hyperlink w:anchor="_Toc485305128" w:history="1">
            <w:r w:rsidR="00075E0A" w:rsidRPr="000A7317">
              <w:rPr>
                <w:rStyle w:val="a6"/>
                <w:rFonts w:ascii="仿宋_GB2312" w:eastAsia="仿宋_GB2312" w:hint="eastAsia"/>
                <w:noProof/>
              </w:rPr>
              <w:t>四、</w:t>
            </w:r>
            <w:r w:rsidR="00075E0A">
              <w:rPr>
                <w:noProof/>
              </w:rPr>
              <w:tab/>
            </w:r>
            <w:r w:rsidR="00075E0A" w:rsidRPr="000A7317">
              <w:rPr>
                <w:rStyle w:val="a6"/>
                <w:rFonts w:ascii="仿宋_GB2312" w:eastAsia="仿宋_GB2312" w:hint="eastAsia"/>
                <w:noProof/>
              </w:rPr>
              <w:t>参赛流程</w:t>
            </w:r>
            <w:r w:rsidR="00075E0A">
              <w:rPr>
                <w:noProof/>
                <w:webHidden/>
              </w:rPr>
              <w:tab/>
            </w:r>
            <w:r w:rsidR="00075E0A">
              <w:rPr>
                <w:noProof/>
                <w:webHidden/>
              </w:rPr>
              <w:fldChar w:fldCharType="begin"/>
            </w:r>
            <w:r w:rsidR="00075E0A">
              <w:rPr>
                <w:noProof/>
                <w:webHidden/>
              </w:rPr>
              <w:instrText xml:space="preserve"> PAGEREF _Toc485305128 \h </w:instrText>
            </w:r>
            <w:r w:rsidR="00075E0A">
              <w:rPr>
                <w:noProof/>
                <w:webHidden/>
              </w:rPr>
            </w:r>
            <w:r w:rsidR="00075E0A">
              <w:rPr>
                <w:noProof/>
                <w:webHidden/>
              </w:rPr>
              <w:fldChar w:fldCharType="separate"/>
            </w:r>
            <w:r w:rsidR="00075E0A">
              <w:rPr>
                <w:noProof/>
                <w:webHidden/>
              </w:rPr>
              <w:t>4</w:t>
            </w:r>
            <w:r w:rsidR="00075E0A">
              <w:rPr>
                <w:noProof/>
                <w:webHidden/>
              </w:rPr>
              <w:fldChar w:fldCharType="end"/>
            </w:r>
          </w:hyperlink>
        </w:p>
        <w:p w14:paraId="3D6AEB70" w14:textId="77777777" w:rsidR="00075E0A" w:rsidRDefault="00104574">
          <w:pPr>
            <w:pStyle w:val="30"/>
            <w:tabs>
              <w:tab w:val="right" w:leader="dot" w:pos="8296"/>
            </w:tabs>
            <w:rPr>
              <w:noProof/>
            </w:rPr>
          </w:pPr>
          <w:hyperlink w:anchor="_Toc485305129" w:history="1">
            <w:r w:rsidR="00075E0A" w:rsidRPr="000A7317">
              <w:rPr>
                <w:rStyle w:val="a6"/>
                <w:rFonts w:ascii="仿宋_GB2312" w:eastAsia="仿宋_GB2312"/>
                <w:noProof/>
              </w:rPr>
              <w:t>1.</w:t>
            </w:r>
            <w:r w:rsidR="00075E0A" w:rsidRPr="000A7317">
              <w:rPr>
                <w:rStyle w:val="a6"/>
                <w:rFonts w:ascii="仿宋_GB2312" w:eastAsia="仿宋_GB2312" w:hint="eastAsia"/>
                <w:noProof/>
              </w:rPr>
              <w:t>报名及作品提交</w:t>
            </w:r>
            <w:r w:rsidR="00075E0A">
              <w:rPr>
                <w:noProof/>
                <w:webHidden/>
              </w:rPr>
              <w:tab/>
            </w:r>
            <w:r w:rsidR="00075E0A">
              <w:rPr>
                <w:noProof/>
                <w:webHidden/>
              </w:rPr>
              <w:fldChar w:fldCharType="begin"/>
            </w:r>
            <w:r w:rsidR="00075E0A">
              <w:rPr>
                <w:noProof/>
                <w:webHidden/>
              </w:rPr>
              <w:instrText xml:space="preserve"> PAGEREF _Toc485305129 \h </w:instrText>
            </w:r>
            <w:r w:rsidR="00075E0A">
              <w:rPr>
                <w:noProof/>
                <w:webHidden/>
              </w:rPr>
            </w:r>
            <w:r w:rsidR="00075E0A">
              <w:rPr>
                <w:noProof/>
                <w:webHidden/>
              </w:rPr>
              <w:fldChar w:fldCharType="separate"/>
            </w:r>
            <w:r w:rsidR="00075E0A">
              <w:rPr>
                <w:noProof/>
                <w:webHidden/>
              </w:rPr>
              <w:t>4</w:t>
            </w:r>
            <w:r w:rsidR="00075E0A">
              <w:rPr>
                <w:noProof/>
                <w:webHidden/>
              </w:rPr>
              <w:fldChar w:fldCharType="end"/>
            </w:r>
          </w:hyperlink>
        </w:p>
        <w:p w14:paraId="49D6EC06" w14:textId="77777777" w:rsidR="00075E0A" w:rsidRDefault="00104574">
          <w:pPr>
            <w:pStyle w:val="30"/>
            <w:tabs>
              <w:tab w:val="right" w:leader="dot" w:pos="8296"/>
            </w:tabs>
            <w:rPr>
              <w:noProof/>
            </w:rPr>
          </w:pPr>
          <w:hyperlink w:anchor="_Toc485305130" w:history="1">
            <w:r w:rsidR="00075E0A" w:rsidRPr="000A7317">
              <w:rPr>
                <w:rStyle w:val="a6"/>
                <w:rFonts w:ascii="仿宋_GB2312" w:eastAsia="仿宋_GB2312"/>
                <w:noProof/>
              </w:rPr>
              <w:t>2</w:t>
            </w:r>
            <w:r w:rsidR="00075E0A" w:rsidRPr="000A7317">
              <w:rPr>
                <w:rStyle w:val="a6"/>
                <w:rFonts w:ascii="仿宋_GB2312" w:eastAsia="仿宋_GB2312" w:hint="eastAsia"/>
                <w:noProof/>
              </w:rPr>
              <w:t>初赛</w:t>
            </w:r>
            <w:r w:rsidR="00075E0A">
              <w:rPr>
                <w:noProof/>
                <w:webHidden/>
              </w:rPr>
              <w:tab/>
            </w:r>
            <w:r w:rsidR="00075E0A">
              <w:rPr>
                <w:noProof/>
                <w:webHidden/>
              </w:rPr>
              <w:fldChar w:fldCharType="begin"/>
            </w:r>
            <w:r w:rsidR="00075E0A">
              <w:rPr>
                <w:noProof/>
                <w:webHidden/>
              </w:rPr>
              <w:instrText xml:space="preserve"> PAGEREF _Toc485305130 \h </w:instrText>
            </w:r>
            <w:r w:rsidR="00075E0A">
              <w:rPr>
                <w:noProof/>
                <w:webHidden/>
              </w:rPr>
            </w:r>
            <w:r w:rsidR="00075E0A">
              <w:rPr>
                <w:noProof/>
                <w:webHidden/>
              </w:rPr>
              <w:fldChar w:fldCharType="separate"/>
            </w:r>
            <w:r w:rsidR="00075E0A">
              <w:rPr>
                <w:noProof/>
                <w:webHidden/>
              </w:rPr>
              <w:t>5</w:t>
            </w:r>
            <w:r w:rsidR="00075E0A">
              <w:rPr>
                <w:noProof/>
                <w:webHidden/>
              </w:rPr>
              <w:fldChar w:fldCharType="end"/>
            </w:r>
          </w:hyperlink>
        </w:p>
        <w:p w14:paraId="55296ED5" w14:textId="77777777" w:rsidR="00075E0A" w:rsidRDefault="00104574">
          <w:pPr>
            <w:pStyle w:val="30"/>
            <w:tabs>
              <w:tab w:val="right" w:leader="dot" w:pos="8296"/>
            </w:tabs>
            <w:rPr>
              <w:noProof/>
            </w:rPr>
          </w:pPr>
          <w:hyperlink w:anchor="_Toc485305131" w:history="1">
            <w:r w:rsidR="00075E0A" w:rsidRPr="000A7317">
              <w:rPr>
                <w:rStyle w:val="a6"/>
                <w:rFonts w:ascii="仿宋_GB2312" w:eastAsia="仿宋_GB2312"/>
                <w:noProof/>
              </w:rPr>
              <w:t>3</w:t>
            </w:r>
            <w:r w:rsidR="00075E0A" w:rsidRPr="000A7317">
              <w:rPr>
                <w:rStyle w:val="a6"/>
                <w:rFonts w:ascii="仿宋_GB2312" w:eastAsia="仿宋_GB2312" w:hint="eastAsia"/>
                <w:noProof/>
              </w:rPr>
              <w:t>决赛</w:t>
            </w:r>
            <w:r w:rsidR="00075E0A">
              <w:rPr>
                <w:noProof/>
                <w:webHidden/>
              </w:rPr>
              <w:tab/>
            </w:r>
            <w:r w:rsidR="00075E0A">
              <w:rPr>
                <w:noProof/>
                <w:webHidden/>
              </w:rPr>
              <w:fldChar w:fldCharType="begin"/>
            </w:r>
            <w:r w:rsidR="00075E0A">
              <w:rPr>
                <w:noProof/>
                <w:webHidden/>
              </w:rPr>
              <w:instrText xml:space="preserve"> PAGEREF _Toc485305131 \h </w:instrText>
            </w:r>
            <w:r w:rsidR="00075E0A">
              <w:rPr>
                <w:noProof/>
                <w:webHidden/>
              </w:rPr>
            </w:r>
            <w:r w:rsidR="00075E0A">
              <w:rPr>
                <w:noProof/>
                <w:webHidden/>
              </w:rPr>
              <w:fldChar w:fldCharType="separate"/>
            </w:r>
            <w:r w:rsidR="00075E0A">
              <w:rPr>
                <w:noProof/>
                <w:webHidden/>
              </w:rPr>
              <w:t>5</w:t>
            </w:r>
            <w:r w:rsidR="00075E0A">
              <w:rPr>
                <w:noProof/>
                <w:webHidden/>
              </w:rPr>
              <w:fldChar w:fldCharType="end"/>
            </w:r>
          </w:hyperlink>
        </w:p>
        <w:p w14:paraId="318DB440" w14:textId="77777777" w:rsidR="00075E0A" w:rsidRDefault="00104574">
          <w:pPr>
            <w:pStyle w:val="30"/>
            <w:tabs>
              <w:tab w:val="right" w:leader="dot" w:pos="8296"/>
            </w:tabs>
            <w:rPr>
              <w:noProof/>
            </w:rPr>
          </w:pPr>
          <w:hyperlink w:anchor="_Toc485305132" w:history="1">
            <w:r w:rsidR="00075E0A" w:rsidRPr="000A7317">
              <w:rPr>
                <w:rStyle w:val="a6"/>
                <w:rFonts w:ascii="仿宋_GB2312" w:eastAsia="仿宋_GB2312"/>
                <w:noProof/>
              </w:rPr>
              <w:t>4</w:t>
            </w:r>
            <w:r w:rsidR="00075E0A" w:rsidRPr="000A7317">
              <w:rPr>
                <w:rStyle w:val="a6"/>
                <w:rFonts w:ascii="仿宋_GB2312" w:eastAsia="仿宋_GB2312" w:hint="eastAsia"/>
                <w:noProof/>
              </w:rPr>
              <w:t>入围作品展</w:t>
            </w:r>
            <w:r w:rsidR="00075E0A">
              <w:rPr>
                <w:noProof/>
                <w:webHidden/>
              </w:rPr>
              <w:tab/>
            </w:r>
            <w:r w:rsidR="00075E0A">
              <w:rPr>
                <w:noProof/>
                <w:webHidden/>
              </w:rPr>
              <w:fldChar w:fldCharType="begin"/>
            </w:r>
            <w:r w:rsidR="00075E0A">
              <w:rPr>
                <w:noProof/>
                <w:webHidden/>
              </w:rPr>
              <w:instrText xml:space="preserve"> PAGEREF _Toc485305132 \h </w:instrText>
            </w:r>
            <w:r w:rsidR="00075E0A">
              <w:rPr>
                <w:noProof/>
                <w:webHidden/>
              </w:rPr>
            </w:r>
            <w:r w:rsidR="00075E0A">
              <w:rPr>
                <w:noProof/>
                <w:webHidden/>
              </w:rPr>
              <w:fldChar w:fldCharType="separate"/>
            </w:r>
            <w:r w:rsidR="00075E0A">
              <w:rPr>
                <w:noProof/>
                <w:webHidden/>
              </w:rPr>
              <w:t>6</w:t>
            </w:r>
            <w:r w:rsidR="00075E0A">
              <w:rPr>
                <w:noProof/>
                <w:webHidden/>
              </w:rPr>
              <w:fldChar w:fldCharType="end"/>
            </w:r>
          </w:hyperlink>
        </w:p>
        <w:p w14:paraId="2448D10B" w14:textId="77777777" w:rsidR="00075E0A" w:rsidRDefault="00104574">
          <w:pPr>
            <w:pStyle w:val="30"/>
            <w:tabs>
              <w:tab w:val="right" w:leader="dot" w:pos="8296"/>
            </w:tabs>
            <w:rPr>
              <w:noProof/>
            </w:rPr>
          </w:pPr>
          <w:hyperlink w:anchor="_Toc485305133" w:history="1">
            <w:r w:rsidR="00075E0A" w:rsidRPr="000A7317">
              <w:rPr>
                <w:rStyle w:val="a6"/>
                <w:rFonts w:ascii="仿宋_GB2312" w:eastAsia="仿宋_GB2312"/>
                <w:noProof/>
              </w:rPr>
              <w:t>5</w:t>
            </w:r>
            <w:r w:rsidR="00075E0A" w:rsidRPr="000A7317">
              <w:rPr>
                <w:rStyle w:val="a6"/>
                <w:rFonts w:ascii="仿宋_GB2312" w:eastAsia="仿宋_GB2312" w:hint="eastAsia"/>
                <w:noProof/>
              </w:rPr>
              <w:t>颁奖</w:t>
            </w:r>
            <w:r w:rsidR="00075E0A">
              <w:rPr>
                <w:noProof/>
                <w:webHidden/>
              </w:rPr>
              <w:tab/>
            </w:r>
            <w:r w:rsidR="00075E0A">
              <w:rPr>
                <w:noProof/>
                <w:webHidden/>
              </w:rPr>
              <w:fldChar w:fldCharType="begin"/>
            </w:r>
            <w:r w:rsidR="00075E0A">
              <w:rPr>
                <w:noProof/>
                <w:webHidden/>
              </w:rPr>
              <w:instrText xml:space="preserve"> PAGEREF _Toc485305133 \h </w:instrText>
            </w:r>
            <w:r w:rsidR="00075E0A">
              <w:rPr>
                <w:noProof/>
                <w:webHidden/>
              </w:rPr>
            </w:r>
            <w:r w:rsidR="00075E0A">
              <w:rPr>
                <w:noProof/>
                <w:webHidden/>
              </w:rPr>
              <w:fldChar w:fldCharType="separate"/>
            </w:r>
            <w:r w:rsidR="00075E0A">
              <w:rPr>
                <w:noProof/>
                <w:webHidden/>
              </w:rPr>
              <w:t>6</w:t>
            </w:r>
            <w:r w:rsidR="00075E0A">
              <w:rPr>
                <w:noProof/>
                <w:webHidden/>
              </w:rPr>
              <w:fldChar w:fldCharType="end"/>
            </w:r>
          </w:hyperlink>
        </w:p>
        <w:p w14:paraId="18886C03" w14:textId="77777777" w:rsidR="00075E0A" w:rsidRDefault="00104574">
          <w:pPr>
            <w:pStyle w:val="20"/>
            <w:tabs>
              <w:tab w:val="left" w:pos="1260"/>
              <w:tab w:val="right" w:leader="dot" w:pos="8296"/>
            </w:tabs>
            <w:rPr>
              <w:noProof/>
            </w:rPr>
          </w:pPr>
          <w:hyperlink w:anchor="_Toc485305134" w:history="1">
            <w:r w:rsidR="00075E0A" w:rsidRPr="000A7317">
              <w:rPr>
                <w:rStyle w:val="a6"/>
                <w:rFonts w:ascii="仿宋_GB2312" w:eastAsia="仿宋_GB2312" w:hint="eastAsia"/>
                <w:noProof/>
              </w:rPr>
              <w:t>五、</w:t>
            </w:r>
            <w:r w:rsidR="00075E0A">
              <w:rPr>
                <w:noProof/>
              </w:rPr>
              <w:tab/>
            </w:r>
            <w:r w:rsidR="00075E0A" w:rsidRPr="000A7317">
              <w:rPr>
                <w:rStyle w:val="a6"/>
                <w:rFonts w:ascii="仿宋_GB2312" w:eastAsia="仿宋_GB2312" w:hint="eastAsia"/>
                <w:noProof/>
              </w:rPr>
              <w:t>其他说明</w:t>
            </w:r>
            <w:r w:rsidR="00075E0A">
              <w:rPr>
                <w:noProof/>
                <w:webHidden/>
              </w:rPr>
              <w:tab/>
            </w:r>
            <w:r w:rsidR="00075E0A">
              <w:rPr>
                <w:noProof/>
                <w:webHidden/>
              </w:rPr>
              <w:fldChar w:fldCharType="begin"/>
            </w:r>
            <w:r w:rsidR="00075E0A">
              <w:rPr>
                <w:noProof/>
                <w:webHidden/>
              </w:rPr>
              <w:instrText xml:space="preserve"> PAGEREF _Toc485305134 \h </w:instrText>
            </w:r>
            <w:r w:rsidR="00075E0A">
              <w:rPr>
                <w:noProof/>
                <w:webHidden/>
              </w:rPr>
            </w:r>
            <w:r w:rsidR="00075E0A">
              <w:rPr>
                <w:noProof/>
                <w:webHidden/>
              </w:rPr>
              <w:fldChar w:fldCharType="separate"/>
            </w:r>
            <w:r w:rsidR="00075E0A">
              <w:rPr>
                <w:noProof/>
                <w:webHidden/>
              </w:rPr>
              <w:t>6</w:t>
            </w:r>
            <w:r w:rsidR="00075E0A">
              <w:rPr>
                <w:noProof/>
                <w:webHidden/>
              </w:rPr>
              <w:fldChar w:fldCharType="end"/>
            </w:r>
          </w:hyperlink>
        </w:p>
        <w:p w14:paraId="78393841" w14:textId="77777777" w:rsidR="0062142E" w:rsidRDefault="0081389E">
          <w:r w:rsidRPr="00404912">
            <w:rPr>
              <w:b/>
              <w:bCs/>
              <w:sz w:val="28"/>
              <w:szCs w:val="28"/>
              <w:lang w:val="zh-CN"/>
            </w:rPr>
            <w:fldChar w:fldCharType="end"/>
          </w:r>
        </w:p>
      </w:sdtContent>
    </w:sdt>
    <w:p w14:paraId="463017D7" w14:textId="77777777" w:rsidR="00675E1B" w:rsidRDefault="00675E1B" w:rsidP="00675E1B">
      <w:pPr>
        <w:pStyle w:val="a9"/>
      </w:pPr>
    </w:p>
    <w:p w14:paraId="5CBA6679" w14:textId="77777777" w:rsidR="00404912" w:rsidRDefault="00404912" w:rsidP="00404912"/>
    <w:p w14:paraId="3E0F6142" w14:textId="77777777" w:rsidR="004A6BC0" w:rsidRPr="004A6BC0" w:rsidRDefault="004A6BC0" w:rsidP="004A6BC0"/>
    <w:p w14:paraId="430539F0" w14:textId="77777777" w:rsidR="00675E1B" w:rsidRPr="00675E1B" w:rsidRDefault="00675E1B" w:rsidP="00675E1B"/>
    <w:p w14:paraId="3A8C8CC5" w14:textId="77777777" w:rsidR="00D71209" w:rsidRPr="00CC4CAB" w:rsidRDefault="00CB2E84" w:rsidP="00CC4CAB">
      <w:pPr>
        <w:pStyle w:val="2"/>
        <w:numPr>
          <w:ilvl w:val="0"/>
          <w:numId w:val="9"/>
        </w:numPr>
        <w:spacing w:before="0" w:after="0" w:line="240" w:lineRule="auto"/>
        <w:rPr>
          <w:rFonts w:ascii="仿宋_GB2312" w:eastAsia="仿宋_GB2312"/>
        </w:rPr>
      </w:pPr>
      <w:bookmarkStart w:id="0" w:name="_Toc485305125"/>
      <w:r w:rsidRPr="00CC4CAB">
        <w:rPr>
          <w:rFonts w:ascii="仿宋_GB2312" w:eastAsia="仿宋_GB2312" w:hint="eastAsia"/>
        </w:rPr>
        <w:lastRenderedPageBreak/>
        <w:t>服务机器人外观设计大赛宗旨</w:t>
      </w:r>
      <w:bookmarkEnd w:id="0"/>
    </w:p>
    <w:p w14:paraId="3D014093" w14:textId="324C0B1A" w:rsidR="002B2274" w:rsidRPr="00CC4CAB" w:rsidRDefault="0021137E" w:rsidP="00CC4CAB">
      <w:pPr>
        <w:rPr>
          <w:rFonts w:ascii="仿宋_GB2312" w:eastAsia="仿宋_GB2312"/>
          <w:sz w:val="32"/>
          <w:szCs w:val="32"/>
        </w:rPr>
      </w:pPr>
      <w:r w:rsidRPr="00CC4CAB">
        <w:rPr>
          <w:rFonts w:ascii="仿宋_GB2312" w:eastAsia="仿宋_GB2312" w:hint="eastAsia"/>
          <w:sz w:val="32"/>
          <w:szCs w:val="32"/>
        </w:rPr>
        <w:t>1</w:t>
      </w:r>
      <w:r w:rsidR="00FC5970">
        <w:rPr>
          <w:rFonts w:ascii="仿宋_GB2312" w:eastAsia="仿宋_GB2312"/>
          <w:sz w:val="32"/>
          <w:szCs w:val="32"/>
        </w:rPr>
        <w:t>.</w:t>
      </w:r>
      <w:r w:rsidR="002B2274" w:rsidRPr="00CC4CAB">
        <w:rPr>
          <w:rFonts w:ascii="仿宋_GB2312" w:eastAsia="仿宋_GB2312" w:hint="eastAsia"/>
          <w:sz w:val="32"/>
          <w:szCs w:val="32"/>
        </w:rPr>
        <w:t>搭建工业设计产业与服务机器人产业对接交流平台</w:t>
      </w:r>
    </w:p>
    <w:p w14:paraId="74172D87" w14:textId="2A52A2B6" w:rsidR="0021137E" w:rsidRPr="00CC4CAB" w:rsidRDefault="008B0B8C" w:rsidP="00CC4CAB">
      <w:pPr>
        <w:rPr>
          <w:rFonts w:ascii="仿宋_GB2312" w:eastAsia="仿宋_GB2312"/>
          <w:sz w:val="32"/>
          <w:szCs w:val="32"/>
        </w:rPr>
      </w:pPr>
      <w:r w:rsidRPr="00CC4CAB">
        <w:rPr>
          <w:rFonts w:ascii="仿宋_GB2312" w:eastAsia="仿宋_GB2312" w:hint="eastAsia"/>
          <w:sz w:val="32"/>
          <w:szCs w:val="32"/>
        </w:rPr>
        <w:t>2</w:t>
      </w:r>
      <w:r w:rsidR="00FC5970">
        <w:rPr>
          <w:rFonts w:ascii="仿宋_GB2312" w:eastAsia="仿宋_GB2312"/>
          <w:sz w:val="32"/>
          <w:szCs w:val="32"/>
        </w:rPr>
        <w:t>.</w:t>
      </w:r>
      <w:r w:rsidR="00CB2E84" w:rsidRPr="00CC4CAB">
        <w:rPr>
          <w:rFonts w:ascii="仿宋_GB2312" w:eastAsia="仿宋_GB2312" w:hint="eastAsia"/>
          <w:sz w:val="32"/>
          <w:szCs w:val="32"/>
        </w:rPr>
        <w:t>提升全社会创新热情，为优秀创意设计者提供展示平台</w:t>
      </w:r>
    </w:p>
    <w:p w14:paraId="383A83FD" w14:textId="3F38F7C9" w:rsidR="002B2274" w:rsidRPr="00CC4CAB" w:rsidRDefault="00D56F18" w:rsidP="00CC4CAB">
      <w:pPr>
        <w:rPr>
          <w:rFonts w:ascii="仿宋_GB2312" w:eastAsia="仿宋_GB2312"/>
          <w:sz w:val="32"/>
          <w:szCs w:val="32"/>
        </w:rPr>
      </w:pPr>
      <w:r w:rsidRPr="00CC4CAB">
        <w:rPr>
          <w:rFonts w:ascii="仿宋_GB2312" w:eastAsia="仿宋_GB2312" w:hint="eastAsia"/>
          <w:sz w:val="32"/>
          <w:szCs w:val="32"/>
        </w:rPr>
        <w:t>3</w:t>
      </w:r>
      <w:r w:rsidR="00FC5970">
        <w:rPr>
          <w:rFonts w:ascii="仿宋_GB2312" w:eastAsia="仿宋_GB2312"/>
          <w:sz w:val="32"/>
          <w:szCs w:val="32"/>
        </w:rPr>
        <w:t>.</w:t>
      </w:r>
      <w:r w:rsidR="0021137E" w:rsidRPr="00CC4CAB">
        <w:rPr>
          <w:rFonts w:ascii="仿宋_GB2312" w:eastAsia="仿宋_GB2312" w:hint="eastAsia"/>
          <w:sz w:val="32"/>
          <w:szCs w:val="32"/>
        </w:rPr>
        <w:t>推动</w:t>
      </w:r>
      <w:r w:rsidR="00CB2E84" w:rsidRPr="00CC4CAB">
        <w:rPr>
          <w:rFonts w:ascii="仿宋_GB2312" w:eastAsia="仿宋_GB2312" w:hint="eastAsia"/>
          <w:sz w:val="32"/>
          <w:szCs w:val="32"/>
        </w:rPr>
        <w:t>服务机器人</w:t>
      </w:r>
      <w:r w:rsidR="00C32C78" w:rsidRPr="00CC4CAB">
        <w:rPr>
          <w:rFonts w:ascii="仿宋_GB2312" w:eastAsia="仿宋_GB2312" w:hint="eastAsia"/>
          <w:sz w:val="32"/>
          <w:szCs w:val="32"/>
        </w:rPr>
        <w:t>发展</w:t>
      </w:r>
      <w:r w:rsidR="00CB2E84" w:rsidRPr="00CC4CAB">
        <w:rPr>
          <w:rFonts w:ascii="仿宋_GB2312" w:eastAsia="仿宋_GB2312" w:hint="eastAsia"/>
          <w:sz w:val="32"/>
          <w:szCs w:val="32"/>
        </w:rPr>
        <w:t>，培育创新精神，设计人机共处美好未来。</w:t>
      </w:r>
    </w:p>
    <w:p w14:paraId="37E642C6" w14:textId="52EBB068" w:rsidR="00606CA7" w:rsidRDefault="00606CA7" w:rsidP="00CC4CAB">
      <w:pPr>
        <w:rPr>
          <w:rFonts w:ascii="仿宋_GB2312" w:eastAsia="仿宋_GB2312"/>
          <w:sz w:val="32"/>
          <w:szCs w:val="32"/>
        </w:rPr>
      </w:pPr>
      <w:r w:rsidRPr="00CC4CAB">
        <w:rPr>
          <w:rFonts w:ascii="仿宋_GB2312" w:eastAsia="仿宋_GB2312" w:hint="eastAsia"/>
          <w:sz w:val="32"/>
          <w:szCs w:val="32"/>
        </w:rPr>
        <w:t>4</w:t>
      </w:r>
      <w:r w:rsidR="00FC5970">
        <w:rPr>
          <w:rFonts w:ascii="仿宋_GB2312" w:eastAsia="仿宋_GB2312"/>
          <w:sz w:val="32"/>
          <w:szCs w:val="32"/>
        </w:rPr>
        <w:t>.</w:t>
      </w:r>
      <w:r w:rsidRPr="00CC4CAB">
        <w:rPr>
          <w:rFonts w:ascii="仿宋_GB2312" w:eastAsia="仿宋_GB2312" w:hint="eastAsia"/>
          <w:sz w:val="32"/>
          <w:szCs w:val="32"/>
        </w:rPr>
        <w:t>“设计引领，人机共融”</w:t>
      </w:r>
    </w:p>
    <w:p w14:paraId="36EF56B2" w14:textId="77777777" w:rsidR="00CB2E84" w:rsidRPr="00CC4CAB" w:rsidRDefault="00183D63" w:rsidP="00CC4CAB">
      <w:pPr>
        <w:pStyle w:val="2"/>
        <w:numPr>
          <w:ilvl w:val="0"/>
          <w:numId w:val="9"/>
        </w:numPr>
        <w:spacing w:before="0" w:after="0" w:line="240" w:lineRule="auto"/>
        <w:rPr>
          <w:rFonts w:ascii="仿宋_GB2312" w:eastAsia="仿宋_GB2312"/>
        </w:rPr>
      </w:pPr>
      <w:bookmarkStart w:id="1" w:name="_Toc485305126"/>
      <w:r w:rsidRPr="00CC4CAB">
        <w:rPr>
          <w:rFonts w:ascii="仿宋_GB2312" w:eastAsia="仿宋_GB2312" w:hint="eastAsia"/>
        </w:rPr>
        <w:t>竞赛内容</w:t>
      </w:r>
      <w:bookmarkEnd w:id="1"/>
    </w:p>
    <w:p w14:paraId="16DDB392" w14:textId="77777777" w:rsidR="00183D63" w:rsidRPr="00CC4CAB" w:rsidRDefault="00E348BC" w:rsidP="00CC4CAB">
      <w:pPr>
        <w:ind w:firstLineChars="202" w:firstLine="646"/>
        <w:rPr>
          <w:rFonts w:ascii="仿宋_GB2312" w:eastAsia="仿宋_GB2312"/>
          <w:sz w:val="32"/>
          <w:szCs w:val="32"/>
        </w:rPr>
      </w:pPr>
      <w:r w:rsidRPr="00CC4CAB">
        <w:rPr>
          <w:rFonts w:ascii="仿宋_GB2312" w:eastAsia="仿宋_GB2312" w:hint="eastAsia"/>
          <w:sz w:val="32"/>
          <w:szCs w:val="32"/>
        </w:rPr>
        <w:t>参照</w:t>
      </w:r>
      <w:r w:rsidR="00DF5F83" w:rsidRPr="00CC4CAB">
        <w:rPr>
          <w:rFonts w:ascii="仿宋_GB2312" w:eastAsia="仿宋_GB2312" w:hint="eastAsia"/>
          <w:sz w:val="32"/>
          <w:szCs w:val="32"/>
        </w:rPr>
        <w:t>提供的服务机器人</w:t>
      </w:r>
      <w:r w:rsidR="00FD6C6C" w:rsidRPr="00CC4CAB">
        <w:rPr>
          <w:rFonts w:ascii="仿宋_GB2312" w:eastAsia="仿宋_GB2312" w:hint="eastAsia"/>
          <w:sz w:val="32"/>
          <w:szCs w:val="32"/>
        </w:rPr>
        <w:t>构想及功能需求</w:t>
      </w:r>
      <w:r w:rsidR="00DF5F83" w:rsidRPr="00CC4CAB">
        <w:rPr>
          <w:rFonts w:ascii="仿宋_GB2312" w:eastAsia="仿宋_GB2312" w:hint="eastAsia"/>
          <w:sz w:val="32"/>
          <w:szCs w:val="32"/>
        </w:rPr>
        <w:t>，</w:t>
      </w:r>
      <w:r w:rsidR="00451832" w:rsidRPr="00CC4CAB">
        <w:rPr>
          <w:rFonts w:ascii="仿宋_GB2312" w:eastAsia="仿宋_GB2312" w:hint="eastAsia"/>
          <w:sz w:val="32"/>
          <w:szCs w:val="32"/>
        </w:rPr>
        <w:t>设计</w:t>
      </w:r>
      <w:r w:rsidR="00257B33" w:rsidRPr="00CC4CAB">
        <w:rPr>
          <w:rFonts w:ascii="仿宋_GB2312" w:eastAsia="仿宋_GB2312" w:hint="eastAsia"/>
          <w:sz w:val="32"/>
          <w:szCs w:val="32"/>
        </w:rPr>
        <w:t>富有美感、适于安装维护的服务机器人外观。</w:t>
      </w:r>
      <w:r w:rsidR="00173B7C" w:rsidRPr="00CC4CAB">
        <w:rPr>
          <w:rFonts w:ascii="仿宋_GB2312" w:eastAsia="仿宋_GB2312" w:hint="eastAsia"/>
          <w:sz w:val="32"/>
          <w:szCs w:val="32"/>
        </w:rPr>
        <w:t>请选手在下列题目中任选一项进行设计，同一作者或代表队可以选着多个题目，每个题目分别进行评选。</w:t>
      </w:r>
    </w:p>
    <w:p w14:paraId="523EB7C3" w14:textId="77777777" w:rsidR="00173B7C" w:rsidRPr="00CC4CAB" w:rsidRDefault="00173B7C" w:rsidP="00CC4CAB">
      <w:pPr>
        <w:ind w:firstLineChars="202" w:firstLine="646"/>
        <w:rPr>
          <w:rFonts w:ascii="仿宋_GB2312" w:eastAsia="仿宋_GB2312"/>
          <w:sz w:val="32"/>
          <w:szCs w:val="32"/>
        </w:rPr>
      </w:pPr>
      <w:r w:rsidRPr="00CC4CAB">
        <w:rPr>
          <w:rFonts w:ascii="仿宋_GB2312" w:eastAsia="仿宋_GB2312" w:hint="eastAsia"/>
          <w:sz w:val="32"/>
          <w:szCs w:val="32"/>
        </w:rPr>
        <w:t>为体现大会的公平性，所有竞赛作品统一评分，不会对同一类型的作品进行内部评分。</w:t>
      </w:r>
    </w:p>
    <w:p w14:paraId="4B1C97DE" w14:textId="77777777" w:rsidR="00770921" w:rsidRPr="00CC4CAB" w:rsidRDefault="00173B7C" w:rsidP="00CC4CAB">
      <w:pPr>
        <w:rPr>
          <w:rFonts w:ascii="仿宋_GB2312" w:eastAsia="仿宋_GB2312"/>
          <w:sz w:val="32"/>
          <w:szCs w:val="32"/>
        </w:rPr>
      </w:pPr>
      <w:r w:rsidRPr="00CC4CAB">
        <w:rPr>
          <w:rFonts w:ascii="仿宋_GB2312" w:eastAsia="仿宋_GB2312" w:hint="eastAsia"/>
          <w:sz w:val="32"/>
          <w:szCs w:val="32"/>
        </w:rPr>
        <w:t>竞赛题目如下：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70921" w14:paraId="141381A0" w14:textId="77777777" w:rsidTr="00173B7C">
        <w:tc>
          <w:tcPr>
            <w:tcW w:w="8522" w:type="dxa"/>
          </w:tcPr>
          <w:p w14:paraId="22FB0C4C" w14:textId="77777777" w:rsidR="00770921" w:rsidRPr="00D310B0" w:rsidRDefault="00770921" w:rsidP="00770921">
            <w:pPr>
              <w:jc w:val="center"/>
              <w:rPr>
                <w:b/>
                <w:sz w:val="28"/>
              </w:rPr>
            </w:pPr>
            <w:r w:rsidRPr="00D310B0">
              <w:rPr>
                <w:rFonts w:hint="eastAsia"/>
                <w:b/>
                <w:sz w:val="28"/>
              </w:rPr>
              <w:t>题目1：教育机器人</w:t>
            </w:r>
          </w:p>
        </w:tc>
      </w:tr>
      <w:tr w:rsidR="00173B7C" w14:paraId="52D7B3EC" w14:textId="77777777" w:rsidTr="00173B7C">
        <w:tc>
          <w:tcPr>
            <w:tcW w:w="8522" w:type="dxa"/>
          </w:tcPr>
          <w:p w14:paraId="4B608B93" w14:textId="77777777" w:rsidR="00173B7C" w:rsidRDefault="00173B7C" w:rsidP="00173B7C">
            <w:pPr>
              <w:pStyle w:val="a8"/>
              <w:numPr>
                <w:ilvl w:val="0"/>
                <w:numId w:val="1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0B025A">
              <w:rPr>
                <w:rFonts w:hint="eastAsia"/>
                <w:sz w:val="24"/>
                <w:szCs w:val="24"/>
              </w:rPr>
              <w:t>机器人整机尺寸（长×宽×高）300×300×450mm；</w:t>
            </w:r>
          </w:p>
          <w:p w14:paraId="51D765EF" w14:textId="77777777" w:rsidR="00173B7C" w:rsidRDefault="00173B7C" w:rsidP="00173B7C">
            <w:pPr>
              <w:pStyle w:val="a8"/>
              <w:numPr>
                <w:ilvl w:val="0"/>
                <w:numId w:val="1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面向儿童，外观造型美观可爱，吸引儿童及家长；</w:t>
            </w:r>
          </w:p>
          <w:p w14:paraId="4F6E725E" w14:textId="77777777" w:rsidR="00173B7C" w:rsidRDefault="00173B7C" w:rsidP="00173B7C">
            <w:pPr>
              <w:pStyle w:val="a8"/>
              <w:numPr>
                <w:ilvl w:val="0"/>
                <w:numId w:val="1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应用场所为幼儿园等教育机构，但不局限于此；</w:t>
            </w:r>
          </w:p>
          <w:p w14:paraId="68545C38" w14:textId="77777777" w:rsidR="00173B7C" w:rsidRDefault="00173B7C" w:rsidP="00173B7C">
            <w:pPr>
              <w:pStyle w:val="a8"/>
              <w:numPr>
                <w:ilvl w:val="0"/>
                <w:numId w:val="1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具有语音交互功能，可实现人机自由对话；</w:t>
            </w:r>
          </w:p>
          <w:p w14:paraId="0762C35D" w14:textId="77777777" w:rsidR="00173B7C" w:rsidRDefault="00173B7C" w:rsidP="00173B7C">
            <w:pPr>
              <w:pStyle w:val="a8"/>
              <w:numPr>
                <w:ilvl w:val="0"/>
                <w:numId w:val="1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具有视觉导航功能，可实现路径规划及避障行走，配有摄像头；</w:t>
            </w:r>
          </w:p>
          <w:p w14:paraId="72ED734A" w14:textId="77777777" w:rsidR="00173B7C" w:rsidRDefault="00173B7C" w:rsidP="00173B7C">
            <w:pPr>
              <w:pStyle w:val="a8"/>
              <w:numPr>
                <w:ilvl w:val="0"/>
                <w:numId w:val="1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具有人脸识别、表情分析功能，配有单目摄像头；</w:t>
            </w:r>
          </w:p>
          <w:p w14:paraId="1A6CDA0B" w14:textId="77777777" w:rsidR="00173B7C" w:rsidRDefault="00173B7C" w:rsidP="00173B7C">
            <w:pPr>
              <w:pStyle w:val="a8"/>
              <w:numPr>
                <w:ilvl w:val="0"/>
                <w:numId w:val="1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具有环境监测功能（温湿度、PM2.5等）；</w:t>
            </w:r>
          </w:p>
          <w:p w14:paraId="5CF58AB9" w14:textId="77777777" w:rsidR="00173B7C" w:rsidRPr="00173B7C" w:rsidRDefault="00173B7C" w:rsidP="00173B7C">
            <w:pPr>
              <w:pStyle w:val="a8"/>
              <w:numPr>
                <w:ilvl w:val="0"/>
                <w:numId w:val="1"/>
              </w:numPr>
              <w:spacing w:line="360" w:lineRule="auto"/>
              <w:ind w:firstLineChars="0"/>
            </w:pPr>
            <w:r>
              <w:rPr>
                <w:rFonts w:hint="eastAsia"/>
                <w:sz w:val="24"/>
                <w:szCs w:val="24"/>
              </w:rPr>
              <w:lastRenderedPageBreak/>
              <w:t>机器人配有显示屏，内部集成教育软件，可用于教学、娱乐以及功能显示。</w:t>
            </w:r>
          </w:p>
        </w:tc>
      </w:tr>
    </w:tbl>
    <w:p w14:paraId="381E40F9" w14:textId="77777777" w:rsidR="00770921" w:rsidRDefault="0077092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70921" w14:paraId="114071CC" w14:textId="77777777" w:rsidTr="00173B7C">
        <w:tc>
          <w:tcPr>
            <w:tcW w:w="8522" w:type="dxa"/>
          </w:tcPr>
          <w:p w14:paraId="7BAF5AEF" w14:textId="77777777" w:rsidR="00770921" w:rsidRPr="00D310B0" w:rsidRDefault="00770921" w:rsidP="00770921">
            <w:pPr>
              <w:jc w:val="center"/>
              <w:rPr>
                <w:b/>
              </w:rPr>
            </w:pPr>
            <w:r w:rsidRPr="00D310B0">
              <w:rPr>
                <w:rFonts w:hint="eastAsia"/>
                <w:b/>
                <w:sz w:val="28"/>
              </w:rPr>
              <w:t>题目2：引领导购机器人</w:t>
            </w:r>
          </w:p>
        </w:tc>
      </w:tr>
      <w:tr w:rsidR="00173B7C" w14:paraId="04334B41" w14:textId="77777777" w:rsidTr="00173B7C">
        <w:tc>
          <w:tcPr>
            <w:tcW w:w="8522" w:type="dxa"/>
          </w:tcPr>
          <w:p w14:paraId="705A5308" w14:textId="77777777" w:rsidR="00DC11AF" w:rsidRDefault="00DC11AF" w:rsidP="00173B7C">
            <w:pPr>
              <w:pStyle w:val="a8"/>
              <w:numPr>
                <w:ilvl w:val="0"/>
                <w:numId w:val="4"/>
              </w:numPr>
              <w:spacing w:line="360" w:lineRule="auto"/>
              <w:ind w:firstLineChars="0"/>
              <w:rPr>
                <w:rFonts w:asciiTheme="minorEastAsia" w:hAnsiTheme="minorEastAsia"/>
                <w:sz w:val="24"/>
              </w:rPr>
            </w:pPr>
            <w:r w:rsidRPr="00173B7C">
              <w:rPr>
                <w:rFonts w:hint="eastAsia"/>
                <w:sz w:val="24"/>
                <w:szCs w:val="24"/>
              </w:rPr>
              <w:t>高度1300mm左右，轮子直径200mm，底盘宽度400mm以内。</w:t>
            </w:r>
          </w:p>
          <w:p w14:paraId="54305563" w14:textId="77777777" w:rsidR="00173B7C" w:rsidRPr="00BF06F7" w:rsidRDefault="00173B7C" w:rsidP="00173B7C">
            <w:pPr>
              <w:pStyle w:val="a8"/>
              <w:numPr>
                <w:ilvl w:val="0"/>
                <w:numId w:val="4"/>
              </w:numPr>
              <w:spacing w:line="360" w:lineRule="auto"/>
              <w:ind w:firstLineChars="0"/>
              <w:rPr>
                <w:rFonts w:asciiTheme="minorEastAsia" w:hAnsiTheme="minorEastAsia"/>
                <w:sz w:val="24"/>
              </w:rPr>
            </w:pPr>
            <w:r w:rsidRPr="00BF06F7">
              <w:rPr>
                <w:rFonts w:asciiTheme="minorEastAsia" w:hAnsiTheme="minorEastAsia" w:hint="eastAsia"/>
                <w:sz w:val="24"/>
              </w:rPr>
              <w:t>在展会及商场等场合，机器人与客人进行零距离接触，引领客人到达指定位置。</w:t>
            </w:r>
          </w:p>
          <w:p w14:paraId="5D489DFD" w14:textId="77777777" w:rsidR="00173B7C" w:rsidRPr="00173B7C" w:rsidRDefault="00173B7C" w:rsidP="00173B7C">
            <w:pPr>
              <w:pStyle w:val="a8"/>
              <w:numPr>
                <w:ilvl w:val="0"/>
                <w:numId w:val="4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173B7C">
              <w:rPr>
                <w:rFonts w:hint="eastAsia"/>
                <w:sz w:val="24"/>
                <w:szCs w:val="24"/>
              </w:rPr>
              <w:t>机器人附带讲解软件，现场可以实现对客人的引导以及对产品的语音讲解，以及与人的简单交流。</w:t>
            </w:r>
          </w:p>
          <w:p w14:paraId="45E1E9BF" w14:textId="77777777" w:rsidR="001D04CC" w:rsidRDefault="00173B7C" w:rsidP="00173B7C">
            <w:pPr>
              <w:pStyle w:val="a8"/>
              <w:numPr>
                <w:ilvl w:val="0"/>
                <w:numId w:val="4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1D04CC">
              <w:rPr>
                <w:rFonts w:hint="eastAsia"/>
                <w:sz w:val="24"/>
                <w:szCs w:val="24"/>
              </w:rPr>
              <w:t>机器人具有自主导航功能。可以进行自主避障和导航。</w:t>
            </w:r>
          </w:p>
          <w:p w14:paraId="1FFA2350" w14:textId="77777777" w:rsidR="00173B7C" w:rsidRPr="00173B7C" w:rsidRDefault="00173B7C" w:rsidP="00173B7C">
            <w:pPr>
              <w:pStyle w:val="a8"/>
              <w:numPr>
                <w:ilvl w:val="0"/>
                <w:numId w:val="4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173B7C">
              <w:rPr>
                <w:rFonts w:hint="eastAsia"/>
                <w:sz w:val="24"/>
                <w:szCs w:val="24"/>
              </w:rPr>
              <w:t>机器人具有人脸识别，以及与客人保持一定距离，防止客人跟丢的功能。</w:t>
            </w:r>
          </w:p>
          <w:p w14:paraId="5A2979D2" w14:textId="77777777" w:rsidR="00173B7C" w:rsidRPr="001D04CC" w:rsidRDefault="00173B7C" w:rsidP="00DC11AF">
            <w:pPr>
              <w:pStyle w:val="a8"/>
              <w:numPr>
                <w:ilvl w:val="0"/>
                <w:numId w:val="4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173B7C">
              <w:rPr>
                <w:rFonts w:hint="eastAsia"/>
                <w:sz w:val="24"/>
                <w:szCs w:val="24"/>
              </w:rPr>
              <w:t>可讲解及播放视频，机器人具有表情功能。</w:t>
            </w:r>
          </w:p>
        </w:tc>
      </w:tr>
    </w:tbl>
    <w:p w14:paraId="3EDAA78C" w14:textId="77777777" w:rsidR="00770921" w:rsidRDefault="0077092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70921" w14:paraId="5C57A265" w14:textId="77777777" w:rsidTr="001D04CC">
        <w:tc>
          <w:tcPr>
            <w:tcW w:w="8522" w:type="dxa"/>
          </w:tcPr>
          <w:p w14:paraId="655A82C5" w14:textId="70C9A576" w:rsidR="00770921" w:rsidRPr="00D310B0" w:rsidRDefault="00770921" w:rsidP="00602923">
            <w:pPr>
              <w:jc w:val="center"/>
              <w:rPr>
                <w:b/>
                <w:sz w:val="28"/>
              </w:rPr>
            </w:pPr>
            <w:r w:rsidRPr="00D310B0">
              <w:rPr>
                <w:rFonts w:hint="eastAsia"/>
                <w:b/>
                <w:sz w:val="28"/>
              </w:rPr>
              <w:t>题目3：运输机器人</w:t>
            </w:r>
          </w:p>
        </w:tc>
      </w:tr>
      <w:tr w:rsidR="001D04CC" w14:paraId="6F193378" w14:textId="77777777" w:rsidTr="001D04CC">
        <w:tc>
          <w:tcPr>
            <w:tcW w:w="8522" w:type="dxa"/>
          </w:tcPr>
          <w:p w14:paraId="28FDECF0" w14:textId="77777777" w:rsidR="00DC11AF" w:rsidRDefault="00DC11AF" w:rsidP="001D04CC">
            <w:pPr>
              <w:pStyle w:val="a8"/>
              <w:numPr>
                <w:ilvl w:val="0"/>
                <w:numId w:val="6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1D04CC">
              <w:rPr>
                <w:sz w:val="24"/>
                <w:szCs w:val="24"/>
              </w:rPr>
              <w:t>整车装载空间要求500*800*1200mm,整车尺寸需要考虑医院使用环境。</w:t>
            </w:r>
          </w:p>
          <w:p w14:paraId="30776A69" w14:textId="77777777" w:rsidR="001D04CC" w:rsidRPr="001D04CC" w:rsidRDefault="001D04CC" w:rsidP="001D04CC">
            <w:pPr>
              <w:pStyle w:val="a8"/>
              <w:numPr>
                <w:ilvl w:val="0"/>
                <w:numId w:val="6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应用场景设定为医院或养老机构，但不仅限于此；</w:t>
            </w:r>
          </w:p>
          <w:p w14:paraId="703A12F6" w14:textId="77777777" w:rsidR="001D04CC" w:rsidRPr="001D04CC" w:rsidRDefault="001D04CC" w:rsidP="001D04CC">
            <w:pPr>
              <w:pStyle w:val="a8"/>
              <w:numPr>
                <w:ilvl w:val="0"/>
                <w:numId w:val="6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机器具有自主充电功能，可与充电站对接充电。（需设计充电站）</w:t>
            </w:r>
          </w:p>
          <w:p w14:paraId="4BBCB722" w14:textId="02DD809B" w:rsidR="001D04CC" w:rsidRPr="001D04CC" w:rsidRDefault="001D04CC" w:rsidP="001D04CC">
            <w:pPr>
              <w:pStyle w:val="a8"/>
              <w:numPr>
                <w:ilvl w:val="0"/>
                <w:numId w:val="6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1D04CC">
              <w:rPr>
                <w:sz w:val="24"/>
                <w:szCs w:val="24"/>
              </w:rPr>
              <w:t>车体上面可以实现搭载物品货车</w:t>
            </w:r>
          </w:p>
          <w:p w14:paraId="21CA75E2" w14:textId="77777777" w:rsidR="001D04CC" w:rsidRPr="001D04CC" w:rsidRDefault="001D04CC" w:rsidP="001D04CC">
            <w:pPr>
              <w:pStyle w:val="a8"/>
              <w:numPr>
                <w:ilvl w:val="0"/>
                <w:numId w:val="6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1D04CC">
              <w:rPr>
                <w:sz w:val="24"/>
                <w:szCs w:val="24"/>
              </w:rPr>
              <w:t>车体具备</w:t>
            </w:r>
            <w:r>
              <w:rPr>
                <w:rFonts w:hint="eastAsia"/>
                <w:sz w:val="24"/>
                <w:szCs w:val="24"/>
              </w:rPr>
              <w:t>可容易按到的</w:t>
            </w:r>
            <w:r w:rsidRPr="001D04CC">
              <w:rPr>
                <w:sz w:val="24"/>
                <w:szCs w:val="24"/>
              </w:rPr>
              <w:t>急停</w:t>
            </w:r>
            <w:r>
              <w:rPr>
                <w:rFonts w:hint="eastAsia"/>
                <w:sz w:val="24"/>
                <w:szCs w:val="24"/>
              </w:rPr>
              <w:t>按钮，车身带有</w:t>
            </w:r>
            <w:r w:rsidRPr="001D04CC">
              <w:rPr>
                <w:sz w:val="24"/>
                <w:szCs w:val="24"/>
              </w:rPr>
              <w:t>12-14寸</w:t>
            </w:r>
            <w:r>
              <w:rPr>
                <w:rFonts w:hint="eastAsia"/>
                <w:sz w:val="24"/>
                <w:szCs w:val="24"/>
              </w:rPr>
              <w:t>可触</w:t>
            </w:r>
            <w:r w:rsidRPr="001D04CC">
              <w:rPr>
                <w:sz w:val="24"/>
                <w:szCs w:val="24"/>
              </w:rPr>
              <w:t>屏幕</w:t>
            </w:r>
          </w:p>
        </w:tc>
      </w:tr>
    </w:tbl>
    <w:p w14:paraId="34D870AA" w14:textId="77777777" w:rsidR="001D04CC" w:rsidRDefault="001D04CC"/>
    <w:p w14:paraId="53015587" w14:textId="77777777" w:rsidR="001D04CC" w:rsidRDefault="001D04CC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70921" w14:paraId="7578886C" w14:textId="77777777" w:rsidTr="00770921">
        <w:tc>
          <w:tcPr>
            <w:tcW w:w="8522" w:type="dxa"/>
          </w:tcPr>
          <w:p w14:paraId="753B0D42" w14:textId="04C850F2" w:rsidR="00770921" w:rsidRPr="00D310B0" w:rsidRDefault="00770921" w:rsidP="00602923">
            <w:pPr>
              <w:jc w:val="center"/>
              <w:rPr>
                <w:b/>
                <w:sz w:val="28"/>
              </w:rPr>
            </w:pPr>
            <w:r w:rsidRPr="00D310B0">
              <w:rPr>
                <w:rFonts w:hint="eastAsia"/>
                <w:b/>
                <w:sz w:val="28"/>
              </w:rPr>
              <w:t>题目</w:t>
            </w:r>
            <w:r w:rsidR="00A6446D" w:rsidRPr="00A6446D">
              <w:rPr>
                <w:rFonts w:hint="eastAsia"/>
                <w:b/>
                <w:sz w:val="28"/>
              </w:rPr>
              <w:t>4</w:t>
            </w:r>
            <w:r w:rsidRPr="00D310B0">
              <w:rPr>
                <w:rFonts w:hint="eastAsia"/>
                <w:b/>
                <w:sz w:val="28"/>
              </w:rPr>
              <w:t>：行走辅助机器人</w:t>
            </w:r>
          </w:p>
        </w:tc>
      </w:tr>
      <w:tr w:rsidR="00770921" w14:paraId="150187D2" w14:textId="77777777" w:rsidTr="00770921">
        <w:tc>
          <w:tcPr>
            <w:tcW w:w="8522" w:type="dxa"/>
          </w:tcPr>
          <w:p w14:paraId="2C16835C" w14:textId="77777777" w:rsidR="00770921" w:rsidRDefault="00770921" w:rsidP="00770921">
            <w:pPr>
              <w:pStyle w:val="a8"/>
              <w:numPr>
                <w:ilvl w:val="0"/>
                <w:numId w:val="8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尺寸不大于一下数据：</w:t>
            </w:r>
            <w:r w:rsidRPr="00770921">
              <w:rPr>
                <w:rFonts w:hint="eastAsia"/>
                <w:sz w:val="24"/>
                <w:szCs w:val="24"/>
              </w:rPr>
              <w:t>长</w:t>
            </w:r>
            <w:r>
              <w:rPr>
                <w:rFonts w:hint="eastAsia"/>
                <w:sz w:val="24"/>
                <w:szCs w:val="24"/>
              </w:rPr>
              <w:t>75</w:t>
            </w:r>
            <w:r w:rsidRPr="00770921">
              <w:rPr>
                <w:sz w:val="24"/>
                <w:szCs w:val="24"/>
              </w:rPr>
              <w:t>cm</w:t>
            </w:r>
            <w:r>
              <w:rPr>
                <w:rFonts w:hint="eastAsia"/>
                <w:sz w:val="24"/>
                <w:szCs w:val="24"/>
              </w:rPr>
              <w:t>，</w:t>
            </w:r>
            <w:r w:rsidRPr="00770921">
              <w:rPr>
                <w:sz w:val="24"/>
                <w:szCs w:val="24"/>
              </w:rPr>
              <w:t>宽55cm</w:t>
            </w:r>
            <w:r>
              <w:rPr>
                <w:rFonts w:hint="eastAsia"/>
                <w:sz w:val="24"/>
                <w:szCs w:val="24"/>
              </w:rPr>
              <w:t>，</w:t>
            </w:r>
            <w:r w:rsidRPr="00770921">
              <w:rPr>
                <w:sz w:val="24"/>
                <w:szCs w:val="24"/>
              </w:rPr>
              <w:t>高70~85cm</w:t>
            </w:r>
          </w:p>
          <w:p w14:paraId="76BA1817" w14:textId="77777777" w:rsidR="00770921" w:rsidRDefault="00770921" w:rsidP="00770921">
            <w:pPr>
              <w:pStyle w:val="a8"/>
              <w:numPr>
                <w:ilvl w:val="0"/>
                <w:numId w:val="8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机器人把手处高度可伸缩，可根据使用者高度方便调节。</w:t>
            </w:r>
          </w:p>
          <w:p w14:paraId="5C3B28FC" w14:textId="77777777" w:rsidR="00770921" w:rsidRPr="00770921" w:rsidRDefault="00770921" w:rsidP="00770921">
            <w:pPr>
              <w:pStyle w:val="a8"/>
              <w:numPr>
                <w:ilvl w:val="0"/>
                <w:numId w:val="8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770921">
              <w:rPr>
                <w:sz w:val="24"/>
                <w:szCs w:val="24"/>
              </w:rPr>
              <w:t>行走时双手扶在设备</w:t>
            </w:r>
            <w:r>
              <w:rPr>
                <w:rFonts w:hint="eastAsia"/>
                <w:sz w:val="24"/>
                <w:szCs w:val="24"/>
              </w:rPr>
              <w:t>扶手</w:t>
            </w:r>
            <w:r w:rsidRPr="00770921">
              <w:rPr>
                <w:sz w:val="24"/>
                <w:szCs w:val="24"/>
              </w:rPr>
              <w:t xml:space="preserve">上，对用户有一定的支撑作用。 </w:t>
            </w:r>
          </w:p>
          <w:p w14:paraId="64A0247C" w14:textId="77777777" w:rsidR="00770921" w:rsidRPr="00770921" w:rsidRDefault="00770921" w:rsidP="00770921">
            <w:pPr>
              <w:pStyle w:val="a8"/>
              <w:numPr>
                <w:ilvl w:val="0"/>
                <w:numId w:val="8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770921">
              <w:rPr>
                <w:sz w:val="24"/>
                <w:szCs w:val="24"/>
              </w:rPr>
              <w:t xml:space="preserve">具有载物功能，有可以放置物品的空间。 </w:t>
            </w:r>
          </w:p>
          <w:p w14:paraId="6EA49A30" w14:textId="77777777" w:rsidR="00770921" w:rsidRPr="00770921" w:rsidRDefault="00770921" w:rsidP="00770921">
            <w:pPr>
              <w:pStyle w:val="a8"/>
              <w:numPr>
                <w:ilvl w:val="0"/>
                <w:numId w:val="8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770921">
              <w:rPr>
                <w:sz w:val="24"/>
                <w:szCs w:val="24"/>
              </w:rPr>
              <w:t>有载人功能，</w:t>
            </w:r>
            <w:r>
              <w:rPr>
                <w:rFonts w:hint="eastAsia"/>
                <w:sz w:val="24"/>
                <w:szCs w:val="24"/>
              </w:rPr>
              <w:t>停止</w:t>
            </w:r>
            <w:r w:rsidRPr="00770921">
              <w:rPr>
                <w:sz w:val="24"/>
                <w:szCs w:val="24"/>
              </w:rPr>
              <w:t xml:space="preserve">时可以座在设备上，可倚靠。 </w:t>
            </w:r>
          </w:p>
          <w:p w14:paraId="3BBC07EB" w14:textId="77777777" w:rsidR="00770921" w:rsidRPr="00770921" w:rsidRDefault="00770921" w:rsidP="00770921">
            <w:pPr>
              <w:pStyle w:val="a8"/>
              <w:numPr>
                <w:ilvl w:val="0"/>
                <w:numId w:val="8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770921">
              <w:rPr>
                <w:sz w:val="24"/>
                <w:szCs w:val="24"/>
              </w:rPr>
              <w:t xml:space="preserve">具有停止功能，通过物理的方式让设备停止移动，并可实现锁止。 </w:t>
            </w:r>
          </w:p>
          <w:p w14:paraId="37888C2D" w14:textId="77777777" w:rsidR="00770921" w:rsidRPr="00770921" w:rsidRDefault="00770921" w:rsidP="00770921">
            <w:pPr>
              <w:pStyle w:val="a8"/>
              <w:numPr>
                <w:ilvl w:val="0"/>
                <w:numId w:val="8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770921">
              <w:rPr>
                <w:sz w:val="24"/>
                <w:szCs w:val="24"/>
              </w:rPr>
              <w:t xml:space="preserve">设备上有操作与显示面板，用于实现人机交互。 </w:t>
            </w:r>
          </w:p>
          <w:p w14:paraId="0C7670F8" w14:textId="77777777" w:rsidR="00770921" w:rsidRPr="00770921" w:rsidRDefault="00770921" w:rsidP="00770921">
            <w:pPr>
              <w:pStyle w:val="a8"/>
              <w:numPr>
                <w:ilvl w:val="0"/>
                <w:numId w:val="8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770921">
              <w:rPr>
                <w:sz w:val="24"/>
                <w:szCs w:val="24"/>
              </w:rPr>
              <w:t xml:space="preserve">设备由电池供电，电池可拆卸并有充电接口。 </w:t>
            </w:r>
          </w:p>
          <w:p w14:paraId="36D88CAC" w14:textId="77777777" w:rsidR="00770921" w:rsidRPr="00770921" w:rsidRDefault="00770921" w:rsidP="00770921">
            <w:pPr>
              <w:pStyle w:val="a8"/>
              <w:numPr>
                <w:ilvl w:val="0"/>
                <w:numId w:val="8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设备可折叠，老人可以通过简单的操作对设备实现折叠或展开</w:t>
            </w:r>
            <w:r>
              <w:rPr>
                <w:rFonts w:hint="eastAsia"/>
                <w:sz w:val="24"/>
                <w:szCs w:val="24"/>
              </w:rPr>
              <w:t>，减少机器人体积。</w:t>
            </w:r>
            <w:r w:rsidRPr="00770921">
              <w:rPr>
                <w:sz w:val="24"/>
                <w:szCs w:val="24"/>
              </w:rPr>
              <w:t xml:space="preserve"> </w:t>
            </w:r>
          </w:p>
          <w:p w14:paraId="2C996D44" w14:textId="77777777" w:rsidR="00770921" w:rsidRPr="00770921" w:rsidRDefault="00770921" w:rsidP="00770921">
            <w:pPr>
              <w:pStyle w:val="a8"/>
              <w:numPr>
                <w:ilvl w:val="0"/>
                <w:numId w:val="8"/>
              </w:numPr>
              <w:spacing w:line="360" w:lineRule="auto"/>
              <w:ind w:firstLineChars="0"/>
            </w:pPr>
            <w:r w:rsidRPr="00770921">
              <w:rPr>
                <w:sz w:val="24"/>
                <w:szCs w:val="24"/>
              </w:rPr>
              <w:t>设备轻便，便于老人使用</w:t>
            </w:r>
            <w:r>
              <w:rPr>
                <w:rFonts w:hint="eastAsia"/>
                <w:sz w:val="24"/>
                <w:szCs w:val="24"/>
              </w:rPr>
              <w:t>，重量小于15Kg</w:t>
            </w:r>
            <w:r w:rsidRPr="00770921">
              <w:rPr>
                <w:sz w:val="24"/>
                <w:szCs w:val="24"/>
              </w:rPr>
              <w:t>。</w:t>
            </w:r>
          </w:p>
        </w:tc>
      </w:tr>
    </w:tbl>
    <w:p w14:paraId="76C44D04" w14:textId="77777777" w:rsidR="00187569" w:rsidRPr="00CC4CAB" w:rsidRDefault="00187569" w:rsidP="00CC4CAB">
      <w:pPr>
        <w:pStyle w:val="2"/>
        <w:numPr>
          <w:ilvl w:val="0"/>
          <w:numId w:val="9"/>
        </w:numPr>
        <w:spacing w:before="0" w:after="0" w:line="240" w:lineRule="auto"/>
        <w:rPr>
          <w:rFonts w:ascii="仿宋_GB2312" w:eastAsia="仿宋_GB2312"/>
        </w:rPr>
      </w:pPr>
      <w:bookmarkStart w:id="2" w:name="_Toc485305127"/>
      <w:r w:rsidRPr="00CC4CAB">
        <w:rPr>
          <w:rFonts w:ascii="仿宋_GB2312" w:eastAsia="仿宋_GB2312" w:hint="eastAsia"/>
        </w:rPr>
        <w:lastRenderedPageBreak/>
        <w:t>参赛作品要求</w:t>
      </w:r>
      <w:bookmarkEnd w:id="2"/>
    </w:p>
    <w:p w14:paraId="63CB8877" w14:textId="77777777" w:rsidR="00187569" w:rsidRPr="00CC4CAB" w:rsidRDefault="00187569" w:rsidP="00CE0EA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C4CAB">
        <w:rPr>
          <w:rFonts w:ascii="仿宋_GB2312" w:eastAsia="仿宋_GB2312" w:hint="eastAsia"/>
          <w:sz w:val="32"/>
          <w:szCs w:val="32"/>
        </w:rPr>
        <w:t>1</w:t>
      </w:r>
      <w:r w:rsidR="00CE0EA2">
        <w:rPr>
          <w:rFonts w:ascii="仿宋_GB2312" w:eastAsia="仿宋_GB2312"/>
          <w:sz w:val="32"/>
          <w:szCs w:val="32"/>
        </w:rPr>
        <w:t>.</w:t>
      </w:r>
      <w:r w:rsidRPr="00CC4CAB">
        <w:rPr>
          <w:rFonts w:ascii="仿宋_GB2312" w:eastAsia="仿宋_GB2312" w:hint="eastAsia"/>
          <w:sz w:val="32"/>
          <w:szCs w:val="32"/>
        </w:rPr>
        <w:t>贴合竞赛主题，符合服务机器人外观设计的专利要求，结合</w:t>
      </w:r>
      <w:r w:rsidR="00FD6C6C" w:rsidRPr="00CC4CAB">
        <w:rPr>
          <w:rFonts w:ascii="仿宋_GB2312" w:eastAsia="仿宋_GB2312" w:hint="eastAsia"/>
          <w:sz w:val="32"/>
          <w:szCs w:val="32"/>
        </w:rPr>
        <w:t>各类</w:t>
      </w:r>
      <w:r w:rsidRPr="00CC4CAB">
        <w:rPr>
          <w:rFonts w:ascii="仿宋_GB2312" w:eastAsia="仿宋_GB2312" w:hint="eastAsia"/>
          <w:sz w:val="32"/>
          <w:szCs w:val="32"/>
        </w:rPr>
        <w:t>服务机器人</w:t>
      </w:r>
      <w:r w:rsidR="00FD6C6C" w:rsidRPr="00CC4CAB">
        <w:rPr>
          <w:rFonts w:ascii="仿宋_GB2312" w:eastAsia="仿宋_GB2312" w:hint="eastAsia"/>
          <w:sz w:val="32"/>
          <w:szCs w:val="32"/>
        </w:rPr>
        <w:t>功能及需求</w:t>
      </w:r>
      <w:r w:rsidRPr="00CC4CAB">
        <w:rPr>
          <w:rFonts w:ascii="仿宋_GB2312" w:eastAsia="仿宋_GB2312" w:hint="eastAsia"/>
          <w:sz w:val="32"/>
          <w:szCs w:val="32"/>
        </w:rPr>
        <w:t>，对服务机器人产品的形状、颜色、图案等做出富有美感的外观设计。体现创新性及实用性。</w:t>
      </w:r>
    </w:p>
    <w:p w14:paraId="123F1A5F" w14:textId="77777777" w:rsidR="00E348BC" w:rsidRPr="00CC4CAB" w:rsidRDefault="003049EF" w:rsidP="00FC7B51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C4CAB">
        <w:rPr>
          <w:rFonts w:ascii="仿宋_GB2312" w:eastAsia="仿宋_GB2312" w:hint="eastAsia"/>
          <w:sz w:val="32"/>
          <w:szCs w:val="32"/>
        </w:rPr>
        <w:t>2</w:t>
      </w:r>
      <w:r w:rsidR="00493F0D" w:rsidRPr="00CC4CAB">
        <w:rPr>
          <w:rFonts w:ascii="仿宋_GB2312" w:eastAsia="仿宋_GB2312" w:hint="eastAsia"/>
          <w:sz w:val="32"/>
          <w:szCs w:val="32"/>
        </w:rPr>
        <w:t>参赛作品必须是作者原创，符合</w:t>
      </w:r>
      <w:r w:rsidR="007424DD" w:rsidRPr="00CC4CAB">
        <w:rPr>
          <w:rFonts w:ascii="仿宋_GB2312" w:eastAsia="仿宋_GB2312" w:hint="eastAsia"/>
          <w:sz w:val="32"/>
          <w:szCs w:val="32"/>
        </w:rPr>
        <w:t>个性化需求。</w:t>
      </w:r>
    </w:p>
    <w:p w14:paraId="19E35986" w14:textId="77777777" w:rsidR="007424DD" w:rsidRPr="00CC4CAB" w:rsidRDefault="00A54C89" w:rsidP="00CC4CAB">
      <w:pPr>
        <w:pStyle w:val="2"/>
        <w:numPr>
          <w:ilvl w:val="0"/>
          <w:numId w:val="9"/>
        </w:numPr>
        <w:spacing w:before="0" w:after="0" w:line="240" w:lineRule="auto"/>
        <w:rPr>
          <w:rFonts w:ascii="仿宋_GB2312" w:eastAsia="仿宋_GB2312"/>
        </w:rPr>
      </w:pPr>
      <w:bookmarkStart w:id="3" w:name="_Toc485305128"/>
      <w:r w:rsidRPr="00CC4CAB">
        <w:rPr>
          <w:rFonts w:ascii="仿宋_GB2312" w:eastAsia="仿宋_GB2312" w:hint="eastAsia"/>
        </w:rPr>
        <w:t>参赛流程</w:t>
      </w:r>
      <w:bookmarkEnd w:id="3"/>
    </w:p>
    <w:p w14:paraId="41EE2732" w14:textId="77777777" w:rsidR="007424DD" w:rsidRPr="00CC4CAB" w:rsidRDefault="007424DD" w:rsidP="00CC4CAB">
      <w:pPr>
        <w:pStyle w:val="3"/>
        <w:spacing w:before="0" w:after="0" w:line="240" w:lineRule="auto"/>
        <w:rPr>
          <w:rFonts w:ascii="仿宋_GB2312" w:eastAsia="仿宋_GB2312"/>
          <w:sz w:val="32"/>
        </w:rPr>
      </w:pPr>
      <w:bookmarkStart w:id="4" w:name="_Toc485305129"/>
      <w:r w:rsidRPr="00CC4CAB">
        <w:rPr>
          <w:rFonts w:ascii="仿宋_GB2312" w:eastAsia="仿宋_GB2312" w:hint="eastAsia"/>
          <w:sz w:val="32"/>
        </w:rPr>
        <w:t>1</w:t>
      </w:r>
      <w:r w:rsidR="00CE0EA2">
        <w:rPr>
          <w:rFonts w:ascii="仿宋_GB2312" w:eastAsia="仿宋_GB2312"/>
          <w:sz w:val="32"/>
        </w:rPr>
        <w:t>.</w:t>
      </w:r>
      <w:r w:rsidRPr="00CC4CAB">
        <w:rPr>
          <w:rFonts w:ascii="仿宋_GB2312" w:eastAsia="仿宋_GB2312" w:hint="eastAsia"/>
          <w:sz w:val="32"/>
        </w:rPr>
        <w:t>报名</w:t>
      </w:r>
      <w:r w:rsidR="00FD6C6C" w:rsidRPr="00CC4CAB">
        <w:rPr>
          <w:rFonts w:ascii="仿宋_GB2312" w:eastAsia="仿宋_GB2312" w:hint="eastAsia"/>
          <w:sz w:val="32"/>
        </w:rPr>
        <w:t>及作品提交</w:t>
      </w:r>
      <w:bookmarkEnd w:id="4"/>
    </w:p>
    <w:p w14:paraId="5EA3D884" w14:textId="0DCB5054" w:rsidR="00FC5970" w:rsidRPr="00075E0A" w:rsidRDefault="00480BF7" w:rsidP="00CC4CAB">
      <w:pPr>
        <w:ind w:firstLineChars="202" w:firstLine="64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报名</w:t>
      </w:r>
      <w:r>
        <w:rPr>
          <w:rFonts w:ascii="仿宋_GB2312" w:eastAsia="仿宋_GB2312"/>
          <w:sz w:val="32"/>
          <w:szCs w:val="32"/>
        </w:rPr>
        <w:t>及</w:t>
      </w:r>
      <w:r w:rsidR="00FC5970" w:rsidRPr="00075E0A">
        <w:rPr>
          <w:rFonts w:ascii="仿宋_GB2312" w:eastAsia="仿宋_GB2312" w:hint="eastAsia"/>
          <w:sz w:val="32"/>
          <w:szCs w:val="32"/>
        </w:rPr>
        <w:t>作品</w:t>
      </w:r>
      <w:r w:rsidR="00FC5970" w:rsidRPr="00075E0A">
        <w:rPr>
          <w:rFonts w:ascii="仿宋_GB2312" w:eastAsia="仿宋_GB2312"/>
          <w:sz w:val="32"/>
          <w:szCs w:val="32"/>
        </w:rPr>
        <w:t>提交截止</w:t>
      </w:r>
      <w:r w:rsidR="00FC5970" w:rsidRPr="00075E0A">
        <w:rPr>
          <w:rFonts w:ascii="仿宋_GB2312" w:eastAsia="仿宋_GB2312" w:hint="eastAsia"/>
          <w:sz w:val="32"/>
          <w:szCs w:val="32"/>
        </w:rPr>
        <w:t>日期为：</w:t>
      </w:r>
      <w:r w:rsidR="00FC5970" w:rsidRPr="00075E0A">
        <w:rPr>
          <w:rFonts w:ascii="仿宋_GB2312" w:eastAsia="仿宋_GB2312"/>
          <w:sz w:val="32"/>
          <w:szCs w:val="32"/>
        </w:rPr>
        <w:t>2017年8月20日</w:t>
      </w:r>
      <w:r w:rsidR="00602923" w:rsidRPr="00075E0A">
        <w:rPr>
          <w:rFonts w:ascii="仿宋_GB2312" w:eastAsia="仿宋_GB2312"/>
          <w:sz w:val="32"/>
          <w:szCs w:val="32"/>
        </w:rPr>
        <w:t xml:space="preserve"> </w:t>
      </w:r>
    </w:p>
    <w:p w14:paraId="479DE27D" w14:textId="3DE9D86C" w:rsidR="005C7B0C" w:rsidRPr="00075E0A" w:rsidRDefault="00480BF7" w:rsidP="00CC4CAB">
      <w:pPr>
        <w:ind w:firstLineChars="202" w:firstLine="64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报名及</w:t>
      </w:r>
      <w:r>
        <w:rPr>
          <w:rFonts w:ascii="仿宋_GB2312" w:eastAsia="仿宋_GB2312"/>
          <w:sz w:val="32"/>
          <w:szCs w:val="32"/>
        </w:rPr>
        <w:t>作品</w:t>
      </w:r>
      <w:bookmarkStart w:id="5" w:name="_GoBack"/>
      <w:bookmarkEnd w:id="5"/>
      <w:r w:rsidR="005C7B0C" w:rsidRPr="00075E0A">
        <w:rPr>
          <w:rFonts w:ascii="仿宋_GB2312" w:eastAsia="仿宋_GB2312" w:hint="eastAsia"/>
          <w:sz w:val="32"/>
          <w:szCs w:val="32"/>
        </w:rPr>
        <w:t>提交</w:t>
      </w:r>
      <w:r>
        <w:rPr>
          <w:rFonts w:ascii="仿宋_GB2312" w:eastAsia="仿宋_GB2312" w:hint="eastAsia"/>
          <w:sz w:val="32"/>
          <w:szCs w:val="32"/>
        </w:rPr>
        <w:t>由推荐</w:t>
      </w:r>
      <w:r>
        <w:rPr>
          <w:rFonts w:ascii="仿宋_GB2312" w:eastAsia="仿宋_GB2312"/>
          <w:sz w:val="32"/>
          <w:szCs w:val="32"/>
        </w:rPr>
        <w:t>单位统一</w:t>
      </w:r>
      <w:r>
        <w:rPr>
          <w:rFonts w:ascii="仿宋_GB2312" w:eastAsia="仿宋_GB2312" w:hint="eastAsia"/>
          <w:sz w:val="32"/>
          <w:szCs w:val="32"/>
        </w:rPr>
        <w:t>报送到沈阳市</w:t>
      </w:r>
      <w:r>
        <w:rPr>
          <w:rFonts w:ascii="仿宋_GB2312" w:eastAsia="仿宋_GB2312"/>
          <w:sz w:val="32"/>
          <w:szCs w:val="32"/>
        </w:rPr>
        <w:t>科协</w:t>
      </w:r>
      <w:r w:rsidR="005C7B0C" w:rsidRPr="00075E0A">
        <w:rPr>
          <w:rFonts w:ascii="仿宋_GB2312" w:eastAsia="仿宋_GB2312"/>
          <w:sz w:val="32"/>
          <w:szCs w:val="32"/>
        </w:rPr>
        <w:t>。</w:t>
      </w:r>
    </w:p>
    <w:p w14:paraId="4FA3CFAB" w14:textId="16CBA875" w:rsidR="00602923" w:rsidRDefault="00FD6C6C" w:rsidP="00CC4CAB">
      <w:pPr>
        <w:ind w:firstLineChars="202" w:firstLine="646"/>
        <w:rPr>
          <w:rFonts w:ascii="仿宋_GB2312" w:eastAsia="仿宋_GB2312"/>
          <w:sz w:val="32"/>
          <w:szCs w:val="32"/>
        </w:rPr>
      </w:pPr>
      <w:r w:rsidRPr="00CC4CAB">
        <w:rPr>
          <w:rFonts w:ascii="仿宋_GB2312" w:eastAsia="仿宋_GB2312" w:hint="eastAsia"/>
          <w:sz w:val="32"/>
          <w:szCs w:val="32"/>
        </w:rPr>
        <w:t>在规定时间内完成作品者请提供以下材料</w:t>
      </w:r>
      <w:r w:rsidR="00602923">
        <w:rPr>
          <w:rFonts w:ascii="仿宋_GB2312" w:eastAsia="仿宋_GB2312" w:hint="eastAsia"/>
          <w:sz w:val="32"/>
          <w:szCs w:val="32"/>
        </w:rPr>
        <w:t>:</w:t>
      </w:r>
    </w:p>
    <w:p w14:paraId="25822BFF" w14:textId="71174A87" w:rsidR="00480BF7" w:rsidRDefault="00480BF7" w:rsidP="00CC4CAB">
      <w:pPr>
        <w:ind w:firstLineChars="202" w:firstLine="646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服务</w:t>
      </w:r>
      <w:r>
        <w:rPr>
          <w:rFonts w:ascii="仿宋_GB2312" w:eastAsia="仿宋_GB2312"/>
          <w:sz w:val="32"/>
          <w:szCs w:val="32"/>
        </w:rPr>
        <w:t>机器人外观设计大赛报名表</w:t>
      </w:r>
    </w:p>
    <w:p w14:paraId="686287DF" w14:textId="4CF02F82" w:rsidR="00121948" w:rsidRPr="00075E0A" w:rsidRDefault="00602923" w:rsidP="00CC4CAB">
      <w:pPr>
        <w:ind w:firstLineChars="202" w:firstLine="646"/>
        <w:rPr>
          <w:rFonts w:ascii="仿宋_GB2312" w:eastAsia="仿宋_GB2312"/>
          <w:sz w:val="32"/>
          <w:szCs w:val="32"/>
        </w:rPr>
      </w:pPr>
      <w:r w:rsidRPr="00075E0A">
        <w:rPr>
          <w:rFonts w:ascii="仿宋_GB2312" w:eastAsia="仿宋_GB2312" w:hint="eastAsia"/>
          <w:sz w:val="32"/>
          <w:szCs w:val="32"/>
        </w:rPr>
        <w:lastRenderedPageBreak/>
        <w:t>（</w:t>
      </w:r>
      <w:r w:rsidR="00480BF7">
        <w:rPr>
          <w:rFonts w:ascii="仿宋_GB2312" w:eastAsia="仿宋_GB2312"/>
          <w:sz w:val="32"/>
          <w:szCs w:val="32"/>
        </w:rPr>
        <w:t>2</w:t>
      </w:r>
      <w:r w:rsidRPr="00075E0A">
        <w:rPr>
          <w:rFonts w:ascii="仿宋_GB2312" w:eastAsia="仿宋_GB2312"/>
          <w:sz w:val="32"/>
          <w:szCs w:val="32"/>
        </w:rPr>
        <w:t>）</w:t>
      </w:r>
      <w:r w:rsidRPr="00075E0A">
        <w:rPr>
          <w:rFonts w:ascii="仿宋_GB2312" w:eastAsia="仿宋_GB2312" w:hint="eastAsia"/>
          <w:sz w:val="32"/>
          <w:szCs w:val="32"/>
        </w:rPr>
        <w:t>参赛作品</w:t>
      </w:r>
      <w:r w:rsidR="00480BF7">
        <w:rPr>
          <w:rFonts w:ascii="仿宋_GB2312" w:eastAsia="仿宋_GB2312" w:hint="eastAsia"/>
          <w:sz w:val="32"/>
          <w:szCs w:val="32"/>
        </w:rPr>
        <w:t>：作品</w:t>
      </w:r>
      <w:r w:rsidRPr="00075E0A">
        <w:rPr>
          <w:rFonts w:ascii="仿宋_GB2312" w:eastAsia="仿宋_GB2312"/>
          <w:sz w:val="32"/>
          <w:szCs w:val="32"/>
        </w:rPr>
        <w:t>可以是电子版也可以是</w:t>
      </w:r>
      <w:r w:rsidR="002328D0" w:rsidRPr="00075E0A">
        <w:rPr>
          <w:rFonts w:ascii="仿宋_GB2312" w:eastAsia="仿宋_GB2312" w:hint="eastAsia"/>
          <w:sz w:val="32"/>
          <w:szCs w:val="32"/>
        </w:rPr>
        <w:t>纸质作品或模型，形式不限，只要能体现作品即可</w:t>
      </w:r>
      <w:r w:rsidRPr="00075E0A">
        <w:rPr>
          <w:rFonts w:ascii="仿宋_GB2312" w:eastAsia="仿宋_GB2312" w:hint="eastAsia"/>
          <w:sz w:val="32"/>
          <w:szCs w:val="32"/>
        </w:rPr>
        <w:t>；</w:t>
      </w:r>
    </w:p>
    <w:p w14:paraId="270366A1" w14:textId="6D8B4332" w:rsidR="007623AD" w:rsidRPr="00CC4CAB" w:rsidRDefault="00602923" w:rsidP="00602923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</w:t>
      </w:r>
      <w:r w:rsidR="007623AD" w:rsidRPr="00CC4CAB">
        <w:rPr>
          <w:rFonts w:ascii="仿宋_GB2312" w:eastAsia="仿宋_GB2312" w:hint="eastAsia"/>
          <w:sz w:val="32"/>
          <w:szCs w:val="32"/>
        </w:rPr>
        <w:t>外观设计专利作品提交相关专利申请材料，包括国家知识产权局专利授权证书或受理通知书等；</w:t>
      </w:r>
      <w:r w:rsidR="00FD6C6C" w:rsidRPr="00CC4CAB">
        <w:rPr>
          <w:rFonts w:ascii="仿宋_GB2312" w:eastAsia="仿宋_GB2312" w:hint="eastAsia"/>
          <w:sz w:val="32"/>
          <w:szCs w:val="32"/>
        </w:rPr>
        <w:t>如未申请外观专利不需要提供相关材料</w:t>
      </w:r>
      <w:r w:rsidR="00075E0A">
        <w:rPr>
          <w:rFonts w:ascii="仿宋_GB2312" w:eastAsia="仿宋_GB2312" w:hint="eastAsia"/>
          <w:sz w:val="32"/>
          <w:szCs w:val="32"/>
        </w:rPr>
        <w:t>；</w:t>
      </w:r>
    </w:p>
    <w:p w14:paraId="32A5EFCD" w14:textId="0AE1AFBC" w:rsidR="007623AD" w:rsidRPr="00075E0A" w:rsidRDefault="00602923" w:rsidP="00602923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 w:rsidR="00D310B0" w:rsidRPr="00CC4CAB">
        <w:rPr>
          <w:rFonts w:ascii="仿宋_GB2312" w:eastAsia="仿宋_GB2312" w:hint="eastAsia"/>
          <w:sz w:val="32"/>
          <w:szCs w:val="32"/>
        </w:rPr>
        <w:t>3</w:t>
      </w:r>
      <w:r w:rsidR="007623AD" w:rsidRPr="00CC4CAB">
        <w:rPr>
          <w:rFonts w:ascii="仿宋_GB2312" w:eastAsia="仿宋_GB2312" w:hint="eastAsia"/>
          <w:sz w:val="32"/>
          <w:szCs w:val="32"/>
        </w:rPr>
        <w:t>）作品需提交制作展板素材，</w:t>
      </w:r>
      <w:r w:rsidR="00075E0A">
        <w:rPr>
          <w:rFonts w:ascii="仿宋_GB2312" w:eastAsia="仿宋_GB2312" w:hint="eastAsia"/>
          <w:sz w:val="32"/>
          <w:szCs w:val="32"/>
        </w:rPr>
        <w:t>内容</w:t>
      </w:r>
      <w:r w:rsidR="00075E0A">
        <w:rPr>
          <w:rFonts w:ascii="仿宋_GB2312" w:eastAsia="仿宋_GB2312"/>
          <w:sz w:val="32"/>
          <w:szCs w:val="32"/>
        </w:rPr>
        <w:t>自行设计，</w:t>
      </w:r>
      <w:r w:rsidR="007623AD" w:rsidRPr="00CC4CAB">
        <w:rPr>
          <w:rFonts w:ascii="仿宋_GB2312" w:eastAsia="仿宋_GB2312" w:hint="eastAsia"/>
          <w:sz w:val="32"/>
          <w:szCs w:val="32"/>
        </w:rPr>
        <w:t>要求版</w:t>
      </w:r>
      <w:r w:rsidR="007623AD" w:rsidRPr="00075E0A">
        <w:rPr>
          <w:rFonts w:ascii="仿宋_GB2312" w:eastAsia="仿宋_GB2312" w:hint="eastAsia"/>
          <w:sz w:val="32"/>
          <w:szCs w:val="32"/>
        </w:rPr>
        <w:t>面图文并茂，每块展板文字不超过200字、图片不少于3张（大于800K），提交电子稿。</w:t>
      </w:r>
      <w:r w:rsidR="00075E0A" w:rsidRPr="00075E0A">
        <w:rPr>
          <w:rFonts w:ascii="仿宋_GB2312" w:eastAsia="仿宋_GB2312" w:hint="eastAsia"/>
          <w:sz w:val="32"/>
          <w:szCs w:val="32"/>
        </w:rPr>
        <w:t>（</w:t>
      </w:r>
      <w:r w:rsidR="006D2068" w:rsidRPr="00075E0A">
        <w:rPr>
          <w:rFonts w:ascii="仿宋_GB2312" w:eastAsia="仿宋_GB2312" w:hint="eastAsia"/>
          <w:sz w:val="32"/>
          <w:szCs w:val="32"/>
        </w:rPr>
        <w:t>展板</w:t>
      </w:r>
      <w:r w:rsidR="006D2068" w:rsidRPr="00075E0A">
        <w:rPr>
          <w:rFonts w:ascii="仿宋_GB2312" w:eastAsia="仿宋_GB2312"/>
          <w:sz w:val="32"/>
          <w:szCs w:val="32"/>
        </w:rPr>
        <w:t>大小为</w:t>
      </w:r>
      <w:r w:rsidR="00BE1D99" w:rsidRPr="00075E0A">
        <w:rPr>
          <w:rFonts w:ascii="仿宋_GB2312" w:eastAsia="仿宋_GB2312" w:hint="eastAsia"/>
          <w:sz w:val="32"/>
          <w:szCs w:val="32"/>
        </w:rPr>
        <w:t>A0或A1纸，</w:t>
      </w:r>
      <w:r w:rsidR="006D2068" w:rsidRPr="00075E0A">
        <w:rPr>
          <w:rFonts w:ascii="仿宋_GB2312" w:eastAsia="仿宋_GB2312" w:hint="eastAsia"/>
          <w:sz w:val="32"/>
          <w:szCs w:val="32"/>
        </w:rPr>
        <w:t>请</w:t>
      </w:r>
      <w:r w:rsidR="006D2068" w:rsidRPr="00075E0A">
        <w:rPr>
          <w:rFonts w:ascii="仿宋_GB2312" w:eastAsia="仿宋_GB2312"/>
          <w:sz w:val="32"/>
          <w:szCs w:val="32"/>
        </w:rPr>
        <w:t>保证</w:t>
      </w:r>
      <w:r w:rsidR="00BE1D99" w:rsidRPr="00075E0A">
        <w:rPr>
          <w:rFonts w:ascii="仿宋_GB2312" w:eastAsia="仿宋_GB2312" w:hint="eastAsia"/>
          <w:sz w:val="32"/>
          <w:szCs w:val="32"/>
        </w:rPr>
        <w:t>图像清晰</w:t>
      </w:r>
      <w:r w:rsidR="00075E0A" w:rsidRPr="00075E0A">
        <w:rPr>
          <w:rFonts w:ascii="仿宋_GB2312" w:eastAsia="仿宋_GB2312" w:hint="eastAsia"/>
          <w:sz w:val="32"/>
          <w:szCs w:val="32"/>
        </w:rPr>
        <w:t>）。</w:t>
      </w:r>
    </w:p>
    <w:p w14:paraId="22ED5880" w14:textId="77777777" w:rsidR="00566840" w:rsidRPr="00075E0A" w:rsidRDefault="00566840" w:rsidP="00CC4CAB">
      <w:pPr>
        <w:pStyle w:val="3"/>
        <w:spacing w:before="0" w:after="0" w:line="240" w:lineRule="auto"/>
        <w:rPr>
          <w:rFonts w:ascii="仿宋_GB2312" w:eastAsia="仿宋_GB2312"/>
          <w:sz w:val="32"/>
        </w:rPr>
      </w:pPr>
      <w:bookmarkStart w:id="6" w:name="_Toc485305130"/>
      <w:r w:rsidRPr="00075E0A">
        <w:rPr>
          <w:rFonts w:ascii="仿宋_GB2312" w:eastAsia="仿宋_GB2312" w:hint="eastAsia"/>
          <w:sz w:val="32"/>
        </w:rPr>
        <w:t>2初</w:t>
      </w:r>
      <w:r w:rsidR="00BB55FA" w:rsidRPr="00075E0A">
        <w:rPr>
          <w:rFonts w:ascii="仿宋_GB2312" w:eastAsia="仿宋_GB2312" w:hint="eastAsia"/>
          <w:sz w:val="32"/>
        </w:rPr>
        <w:t>赛</w:t>
      </w:r>
      <w:bookmarkEnd w:id="6"/>
    </w:p>
    <w:p w14:paraId="0668F5DA" w14:textId="77777777" w:rsidR="00C13ED2" w:rsidRPr="00075E0A" w:rsidRDefault="00A40AB1" w:rsidP="00CC4CAB">
      <w:pPr>
        <w:rPr>
          <w:rFonts w:ascii="仿宋_GB2312" w:eastAsia="仿宋_GB2312"/>
          <w:sz w:val="32"/>
          <w:szCs w:val="32"/>
        </w:rPr>
      </w:pPr>
      <w:r w:rsidRPr="00075E0A">
        <w:rPr>
          <w:rFonts w:ascii="仿宋_GB2312" w:eastAsia="仿宋_GB2312" w:hint="eastAsia"/>
          <w:sz w:val="32"/>
          <w:szCs w:val="32"/>
          <w:u w:val="double"/>
        </w:rPr>
        <w:t>初</w:t>
      </w:r>
      <w:r w:rsidR="00BB55FA" w:rsidRPr="00075E0A">
        <w:rPr>
          <w:rFonts w:ascii="仿宋_GB2312" w:eastAsia="仿宋_GB2312" w:hint="eastAsia"/>
          <w:sz w:val="32"/>
          <w:szCs w:val="32"/>
          <w:u w:val="double"/>
        </w:rPr>
        <w:t>赛</w:t>
      </w:r>
      <w:r w:rsidR="0003178B" w:rsidRPr="00075E0A">
        <w:rPr>
          <w:rFonts w:ascii="仿宋_GB2312" w:eastAsia="仿宋_GB2312" w:hint="eastAsia"/>
          <w:sz w:val="32"/>
          <w:szCs w:val="32"/>
          <w:u w:val="double"/>
        </w:rPr>
        <w:t>方式</w:t>
      </w:r>
      <w:r w:rsidR="0003178B" w:rsidRPr="00075E0A">
        <w:rPr>
          <w:rFonts w:ascii="仿宋_GB2312" w:eastAsia="仿宋_GB2312" w:hint="eastAsia"/>
          <w:sz w:val="32"/>
          <w:szCs w:val="32"/>
        </w:rPr>
        <w:t>：</w:t>
      </w:r>
    </w:p>
    <w:p w14:paraId="03AC6D63" w14:textId="77777777" w:rsidR="00A40AB1" w:rsidRPr="00075E0A" w:rsidRDefault="00B30967" w:rsidP="00075E0A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075E0A">
        <w:rPr>
          <w:rFonts w:ascii="仿宋_GB2312" w:eastAsia="仿宋_GB2312" w:hint="eastAsia"/>
          <w:sz w:val="32"/>
          <w:szCs w:val="32"/>
        </w:rPr>
        <w:t>竞赛委员会</w:t>
      </w:r>
      <w:r w:rsidR="0082527A" w:rsidRPr="00075E0A">
        <w:rPr>
          <w:rFonts w:ascii="仿宋_GB2312" w:eastAsia="仿宋_GB2312" w:hint="eastAsia"/>
          <w:sz w:val="32"/>
          <w:szCs w:val="32"/>
        </w:rPr>
        <w:t>专家组</w:t>
      </w:r>
      <w:r w:rsidR="000E391F" w:rsidRPr="00075E0A">
        <w:rPr>
          <w:rFonts w:ascii="仿宋_GB2312" w:eastAsia="仿宋_GB2312" w:hint="eastAsia"/>
          <w:sz w:val="32"/>
          <w:szCs w:val="32"/>
        </w:rPr>
        <w:t>每位专家</w:t>
      </w:r>
      <w:r w:rsidR="0082527A" w:rsidRPr="00075E0A">
        <w:rPr>
          <w:rFonts w:ascii="仿宋_GB2312" w:eastAsia="仿宋_GB2312" w:hint="eastAsia"/>
          <w:sz w:val="32"/>
          <w:szCs w:val="32"/>
        </w:rPr>
        <w:t>对参赛作品</w:t>
      </w:r>
      <w:r w:rsidR="000E391F" w:rsidRPr="00075E0A">
        <w:rPr>
          <w:rFonts w:ascii="仿宋_GB2312" w:eastAsia="仿宋_GB2312" w:hint="eastAsia"/>
          <w:sz w:val="32"/>
          <w:szCs w:val="32"/>
        </w:rPr>
        <w:t>逐一评分，去掉最高分及最低分，取剩余</w:t>
      </w:r>
      <w:r w:rsidR="00F01462" w:rsidRPr="00075E0A">
        <w:rPr>
          <w:rFonts w:ascii="仿宋_GB2312" w:eastAsia="仿宋_GB2312" w:hint="eastAsia"/>
          <w:sz w:val="32"/>
          <w:szCs w:val="32"/>
        </w:rPr>
        <w:t>评分</w:t>
      </w:r>
      <w:r w:rsidR="00C13ED2" w:rsidRPr="00075E0A">
        <w:rPr>
          <w:rFonts w:ascii="仿宋_GB2312" w:eastAsia="仿宋_GB2312" w:hint="eastAsia"/>
          <w:sz w:val="32"/>
          <w:szCs w:val="32"/>
        </w:rPr>
        <w:t>的</w:t>
      </w:r>
      <w:r w:rsidR="000E391F" w:rsidRPr="00075E0A">
        <w:rPr>
          <w:rFonts w:ascii="仿宋_GB2312" w:eastAsia="仿宋_GB2312" w:hint="eastAsia"/>
          <w:sz w:val="32"/>
          <w:szCs w:val="32"/>
        </w:rPr>
        <w:t>平均分作为作品的最终评分。</w:t>
      </w:r>
      <w:r w:rsidR="00FC3B2C" w:rsidRPr="00075E0A">
        <w:rPr>
          <w:rFonts w:ascii="仿宋_GB2312" w:eastAsia="仿宋_GB2312" w:hint="eastAsia"/>
          <w:sz w:val="32"/>
          <w:szCs w:val="32"/>
        </w:rPr>
        <w:t>取评分最高的前</w:t>
      </w:r>
      <w:r w:rsidR="0026502B" w:rsidRPr="00075E0A">
        <w:rPr>
          <w:rFonts w:ascii="仿宋_GB2312" w:eastAsia="仿宋_GB2312" w:hint="eastAsia"/>
          <w:sz w:val="32"/>
          <w:szCs w:val="32"/>
        </w:rPr>
        <w:t>10</w:t>
      </w:r>
      <w:r w:rsidR="00FC3B2C" w:rsidRPr="00075E0A">
        <w:rPr>
          <w:rFonts w:ascii="仿宋_GB2312" w:eastAsia="仿宋_GB2312" w:hint="eastAsia"/>
          <w:sz w:val="32"/>
          <w:szCs w:val="32"/>
        </w:rPr>
        <w:t>名作品作为入围作品，进入</w:t>
      </w:r>
      <w:r w:rsidR="00BB55FA" w:rsidRPr="00075E0A">
        <w:rPr>
          <w:rFonts w:ascii="仿宋_GB2312" w:eastAsia="仿宋_GB2312" w:hint="eastAsia"/>
          <w:sz w:val="32"/>
          <w:szCs w:val="32"/>
        </w:rPr>
        <w:t>决赛</w:t>
      </w:r>
      <w:r w:rsidR="00FC3B2C" w:rsidRPr="00075E0A">
        <w:rPr>
          <w:rFonts w:ascii="仿宋_GB2312" w:eastAsia="仿宋_GB2312" w:hint="eastAsia"/>
          <w:sz w:val="32"/>
          <w:szCs w:val="32"/>
        </w:rPr>
        <w:t>环节。</w:t>
      </w:r>
    </w:p>
    <w:p w14:paraId="08ED237E" w14:textId="77777777" w:rsidR="00FC3B2C" w:rsidRDefault="00311B52">
      <w:pPr>
        <w:rPr>
          <w:u w:val="single"/>
        </w:rPr>
      </w:pPr>
      <w:r w:rsidRPr="00B44EAE">
        <w:rPr>
          <w:rFonts w:hint="eastAsia"/>
          <w:u w:val="double"/>
        </w:rPr>
        <w:t>评分标准</w:t>
      </w:r>
      <w:r w:rsidR="00271089" w:rsidRPr="00B44EAE">
        <w:rPr>
          <w:rFonts w:hint="eastAsia"/>
        </w:rPr>
        <w:t>：</w:t>
      </w:r>
    </w:p>
    <w:tbl>
      <w:tblPr>
        <w:tblW w:w="8300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100"/>
        <w:gridCol w:w="1320"/>
        <w:gridCol w:w="4320"/>
        <w:gridCol w:w="1560"/>
      </w:tblGrid>
      <w:tr w:rsidR="003125C5" w:rsidRPr="003125C5" w14:paraId="55957C4F" w14:textId="77777777" w:rsidTr="003125C5">
        <w:trPr>
          <w:trHeight w:val="285"/>
        </w:trPr>
        <w:tc>
          <w:tcPr>
            <w:tcW w:w="11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bottom"/>
            <w:hideMark/>
          </w:tcPr>
          <w:p w14:paraId="0C7758EA" w14:textId="77777777" w:rsidR="003125C5" w:rsidRPr="003125C5" w:rsidRDefault="003125C5" w:rsidP="003125C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0"/>
              </w:rPr>
            </w:pPr>
            <w:r w:rsidRPr="003125C5">
              <w:rPr>
                <w:rFonts w:ascii="等线" w:eastAsia="等线" w:hAnsi="等线" w:cs="宋体" w:hint="eastAsia"/>
                <w:color w:val="000000"/>
                <w:kern w:val="0"/>
                <w:sz w:val="20"/>
              </w:rPr>
              <w:t>序号</w:t>
            </w:r>
          </w:p>
        </w:tc>
        <w:tc>
          <w:tcPr>
            <w:tcW w:w="132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bottom"/>
            <w:hideMark/>
          </w:tcPr>
          <w:p w14:paraId="599ACF11" w14:textId="77777777" w:rsidR="003125C5" w:rsidRPr="003125C5" w:rsidRDefault="003125C5" w:rsidP="003125C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0"/>
              </w:rPr>
            </w:pPr>
            <w:r w:rsidRPr="003125C5">
              <w:rPr>
                <w:rFonts w:ascii="等线" w:eastAsia="等线" w:hAnsi="等线" w:cs="宋体" w:hint="eastAsia"/>
                <w:color w:val="000000"/>
                <w:kern w:val="0"/>
                <w:sz w:val="20"/>
              </w:rPr>
              <w:t>满足的属性</w:t>
            </w:r>
          </w:p>
        </w:tc>
        <w:tc>
          <w:tcPr>
            <w:tcW w:w="432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bottom"/>
            <w:hideMark/>
          </w:tcPr>
          <w:p w14:paraId="230692A6" w14:textId="77777777" w:rsidR="003125C5" w:rsidRPr="003125C5" w:rsidRDefault="003125C5" w:rsidP="003125C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0"/>
              </w:rPr>
            </w:pPr>
            <w:r w:rsidRPr="003125C5">
              <w:rPr>
                <w:rFonts w:ascii="等线" w:eastAsia="等线" w:hAnsi="等线" w:cs="宋体" w:hint="eastAsia"/>
                <w:color w:val="000000"/>
                <w:kern w:val="0"/>
                <w:sz w:val="20"/>
              </w:rPr>
              <w:t>评审标准</w:t>
            </w:r>
          </w:p>
        </w:tc>
        <w:tc>
          <w:tcPr>
            <w:tcW w:w="15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bottom"/>
            <w:hideMark/>
          </w:tcPr>
          <w:p w14:paraId="4E34AB1E" w14:textId="77777777" w:rsidR="003125C5" w:rsidRPr="003125C5" w:rsidRDefault="003125C5" w:rsidP="003125C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0"/>
              </w:rPr>
            </w:pPr>
            <w:r w:rsidRPr="003125C5">
              <w:rPr>
                <w:rFonts w:ascii="等线" w:eastAsia="等线" w:hAnsi="等线" w:cs="宋体" w:hint="eastAsia"/>
                <w:color w:val="000000"/>
                <w:kern w:val="0"/>
                <w:sz w:val="20"/>
              </w:rPr>
              <w:t>所占评分比例</w:t>
            </w:r>
          </w:p>
        </w:tc>
      </w:tr>
      <w:tr w:rsidR="003125C5" w:rsidRPr="003125C5" w14:paraId="7C7E8C44" w14:textId="77777777" w:rsidTr="00C73432">
        <w:trPr>
          <w:trHeight w:val="831"/>
        </w:trPr>
        <w:tc>
          <w:tcPr>
            <w:tcW w:w="11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14:paraId="62CEB771" w14:textId="77777777" w:rsidR="003125C5" w:rsidRPr="003125C5" w:rsidRDefault="003125C5" w:rsidP="00C73432">
            <w:pPr>
              <w:widowControl/>
              <w:snapToGrid w:val="0"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</w:rPr>
            </w:pPr>
            <w:r w:rsidRPr="003125C5">
              <w:rPr>
                <w:rFonts w:ascii="等线" w:eastAsia="等线" w:hAnsi="等线" w:cs="宋体" w:hint="eastAsia"/>
                <w:color w:val="000000"/>
                <w:kern w:val="0"/>
                <w:sz w:val="20"/>
              </w:rPr>
              <w:t>1</w:t>
            </w:r>
          </w:p>
        </w:tc>
        <w:tc>
          <w:tcPr>
            <w:tcW w:w="132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14:paraId="2F60549A" w14:textId="77777777" w:rsidR="003125C5" w:rsidRPr="003125C5" w:rsidRDefault="003125C5" w:rsidP="00C73432">
            <w:pPr>
              <w:widowControl/>
              <w:snapToGrid w:val="0"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</w:rPr>
            </w:pPr>
            <w:r w:rsidRPr="003125C5">
              <w:rPr>
                <w:rFonts w:ascii="等线" w:eastAsia="等线" w:hAnsi="等线" w:cs="宋体" w:hint="eastAsia"/>
                <w:color w:val="000000"/>
                <w:kern w:val="0"/>
                <w:sz w:val="20"/>
              </w:rPr>
              <w:t>创新性</w:t>
            </w:r>
          </w:p>
        </w:tc>
        <w:tc>
          <w:tcPr>
            <w:tcW w:w="432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bottom"/>
            <w:hideMark/>
          </w:tcPr>
          <w:p w14:paraId="1D9A56AA" w14:textId="77777777" w:rsidR="003125C5" w:rsidRPr="003125C5" w:rsidRDefault="003125C5" w:rsidP="003125C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0"/>
              </w:rPr>
            </w:pPr>
            <w:r w:rsidRPr="003125C5">
              <w:rPr>
                <w:rFonts w:ascii="等线" w:eastAsia="等线" w:hAnsi="等线" w:cs="宋体" w:hint="eastAsia"/>
                <w:color w:val="000000"/>
                <w:kern w:val="0"/>
                <w:sz w:val="20"/>
              </w:rPr>
              <w:t>具有创意，体现与众不同的创新性与独特性，体现参赛者的想象力及解决问题的能力</w:t>
            </w:r>
          </w:p>
        </w:tc>
        <w:tc>
          <w:tcPr>
            <w:tcW w:w="15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14:paraId="44FB6C82" w14:textId="77777777" w:rsidR="003125C5" w:rsidRPr="003125C5" w:rsidRDefault="003125C5" w:rsidP="00C7343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</w:rPr>
            </w:pPr>
            <w:r w:rsidRPr="003125C5">
              <w:rPr>
                <w:rFonts w:ascii="等线" w:eastAsia="等线" w:hAnsi="等线" w:cs="宋体" w:hint="eastAsia"/>
                <w:color w:val="000000"/>
                <w:kern w:val="0"/>
                <w:sz w:val="20"/>
              </w:rPr>
              <w:t>30%</w:t>
            </w:r>
          </w:p>
        </w:tc>
      </w:tr>
      <w:tr w:rsidR="003125C5" w:rsidRPr="003125C5" w14:paraId="68A6A422" w14:textId="77777777" w:rsidTr="00C73432">
        <w:trPr>
          <w:trHeight w:val="570"/>
        </w:trPr>
        <w:tc>
          <w:tcPr>
            <w:tcW w:w="11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14:paraId="1DD81320" w14:textId="77777777" w:rsidR="003125C5" w:rsidRPr="003125C5" w:rsidRDefault="003125C5" w:rsidP="00C73432">
            <w:pPr>
              <w:widowControl/>
              <w:snapToGrid w:val="0"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</w:rPr>
            </w:pPr>
            <w:r w:rsidRPr="003125C5">
              <w:rPr>
                <w:rFonts w:ascii="等线" w:eastAsia="等线" w:hAnsi="等线" w:cs="宋体" w:hint="eastAsia"/>
                <w:color w:val="000000"/>
                <w:kern w:val="0"/>
                <w:sz w:val="20"/>
              </w:rPr>
              <w:t>2</w:t>
            </w:r>
          </w:p>
        </w:tc>
        <w:tc>
          <w:tcPr>
            <w:tcW w:w="132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14:paraId="0562875F" w14:textId="77777777" w:rsidR="003125C5" w:rsidRPr="003125C5" w:rsidRDefault="003125C5" w:rsidP="00C73432">
            <w:pPr>
              <w:widowControl/>
              <w:snapToGrid w:val="0"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</w:rPr>
            </w:pPr>
            <w:r w:rsidRPr="003125C5">
              <w:rPr>
                <w:rFonts w:ascii="等线" w:eastAsia="等线" w:hAnsi="等线" w:cs="宋体" w:hint="eastAsia"/>
                <w:color w:val="000000"/>
                <w:kern w:val="0"/>
                <w:sz w:val="20"/>
              </w:rPr>
              <w:t>技术性</w:t>
            </w:r>
          </w:p>
        </w:tc>
        <w:tc>
          <w:tcPr>
            <w:tcW w:w="432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bottom"/>
            <w:hideMark/>
          </w:tcPr>
          <w:p w14:paraId="2FF00BB3" w14:textId="77777777" w:rsidR="003125C5" w:rsidRPr="003125C5" w:rsidRDefault="003125C5" w:rsidP="003125C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0"/>
              </w:rPr>
            </w:pPr>
            <w:r w:rsidRPr="003125C5">
              <w:rPr>
                <w:rFonts w:ascii="等线" w:eastAsia="等线" w:hAnsi="等线" w:cs="宋体" w:hint="eastAsia"/>
                <w:color w:val="000000"/>
                <w:kern w:val="0"/>
                <w:sz w:val="20"/>
              </w:rPr>
              <w:t>设计应考虑生产中的工艺、材料及成本等因素，并具备生产的可行性</w:t>
            </w:r>
          </w:p>
        </w:tc>
        <w:tc>
          <w:tcPr>
            <w:tcW w:w="15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14:paraId="26FD90BF" w14:textId="77777777" w:rsidR="003125C5" w:rsidRPr="003125C5" w:rsidRDefault="003125C5" w:rsidP="00C7343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</w:rPr>
            </w:pPr>
            <w:r w:rsidRPr="003125C5">
              <w:rPr>
                <w:rFonts w:ascii="等线" w:eastAsia="等线" w:hAnsi="等线" w:cs="宋体" w:hint="eastAsia"/>
                <w:color w:val="000000"/>
                <w:kern w:val="0"/>
                <w:sz w:val="20"/>
              </w:rPr>
              <w:t>30%</w:t>
            </w:r>
          </w:p>
        </w:tc>
      </w:tr>
      <w:tr w:rsidR="003125C5" w:rsidRPr="003125C5" w14:paraId="3D3B7903" w14:textId="77777777" w:rsidTr="00C73432">
        <w:trPr>
          <w:trHeight w:val="570"/>
        </w:trPr>
        <w:tc>
          <w:tcPr>
            <w:tcW w:w="11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14:paraId="5BF3A7C2" w14:textId="77777777" w:rsidR="003125C5" w:rsidRPr="003125C5" w:rsidRDefault="003125C5" w:rsidP="00C73432">
            <w:pPr>
              <w:widowControl/>
              <w:snapToGrid w:val="0"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</w:rPr>
            </w:pPr>
            <w:r w:rsidRPr="003125C5">
              <w:rPr>
                <w:rFonts w:ascii="等线" w:eastAsia="等线" w:hAnsi="等线" w:cs="宋体" w:hint="eastAsia"/>
                <w:color w:val="000000"/>
                <w:kern w:val="0"/>
                <w:sz w:val="20"/>
              </w:rPr>
              <w:t>3</w:t>
            </w:r>
          </w:p>
        </w:tc>
        <w:tc>
          <w:tcPr>
            <w:tcW w:w="132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14:paraId="2D779D89" w14:textId="77777777" w:rsidR="003125C5" w:rsidRPr="003125C5" w:rsidRDefault="003125C5" w:rsidP="00C73432">
            <w:pPr>
              <w:widowControl/>
              <w:snapToGrid w:val="0"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</w:rPr>
            </w:pPr>
            <w:r w:rsidRPr="003125C5">
              <w:rPr>
                <w:rFonts w:ascii="等线" w:eastAsia="等线" w:hAnsi="等线" w:cs="宋体" w:hint="eastAsia"/>
                <w:color w:val="000000"/>
                <w:kern w:val="0"/>
                <w:sz w:val="20"/>
              </w:rPr>
              <w:t>审美性</w:t>
            </w:r>
          </w:p>
        </w:tc>
        <w:tc>
          <w:tcPr>
            <w:tcW w:w="432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bottom"/>
            <w:hideMark/>
          </w:tcPr>
          <w:p w14:paraId="60E3655D" w14:textId="77777777" w:rsidR="003125C5" w:rsidRPr="003125C5" w:rsidRDefault="003125C5" w:rsidP="003125C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0"/>
              </w:rPr>
            </w:pPr>
            <w:r w:rsidRPr="003125C5">
              <w:rPr>
                <w:rFonts w:ascii="等线" w:eastAsia="等线" w:hAnsi="等线" w:cs="宋体" w:hint="eastAsia"/>
                <w:color w:val="000000"/>
                <w:kern w:val="0"/>
                <w:sz w:val="20"/>
              </w:rPr>
              <w:t>参赛者需要在作品中体现对文化背景的理解和审美思考</w:t>
            </w:r>
          </w:p>
        </w:tc>
        <w:tc>
          <w:tcPr>
            <w:tcW w:w="15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14:paraId="0EB47D66" w14:textId="77777777" w:rsidR="003125C5" w:rsidRPr="003125C5" w:rsidRDefault="003125C5" w:rsidP="00C7343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</w:rPr>
            </w:pPr>
            <w:r w:rsidRPr="003125C5">
              <w:rPr>
                <w:rFonts w:ascii="等线" w:eastAsia="等线" w:hAnsi="等线" w:cs="宋体" w:hint="eastAsia"/>
                <w:color w:val="000000"/>
                <w:kern w:val="0"/>
                <w:sz w:val="20"/>
              </w:rPr>
              <w:t>15%</w:t>
            </w:r>
          </w:p>
        </w:tc>
      </w:tr>
      <w:tr w:rsidR="003125C5" w:rsidRPr="003125C5" w14:paraId="3E34C796" w14:textId="77777777" w:rsidTr="00C73432">
        <w:trPr>
          <w:trHeight w:val="570"/>
        </w:trPr>
        <w:tc>
          <w:tcPr>
            <w:tcW w:w="11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14:paraId="2D9E4274" w14:textId="77777777" w:rsidR="003125C5" w:rsidRPr="003125C5" w:rsidRDefault="003125C5" w:rsidP="00C73432">
            <w:pPr>
              <w:widowControl/>
              <w:snapToGrid w:val="0"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</w:rPr>
            </w:pPr>
            <w:r w:rsidRPr="003125C5">
              <w:rPr>
                <w:rFonts w:ascii="等线" w:eastAsia="等线" w:hAnsi="等线" w:cs="宋体" w:hint="eastAsia"/>
                <w:color w:val="000000"/>
                <w:kern w:val="0"/>
                <w:sz w:val="20"/>
              </w:rPr>
              <w:lastRenderedPageBreak/>
              <w:t>4</w:t>
            </w:r>
          </w:p>
        </w:tc>
        <w:tc>
          <w:tcPr>
            <w:tcW w:w="132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14:paraId="2B68383B" w14:textId="77777777" w:rsidR="003125C5" w:rsidRPr="003125C5" w:rsidRDefault="003125C5" w:rsidP="00C73432">
            <w:pPr>
              <w:widowControl/>
              <w:snapToGrid w:val="0"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</w:rPr>
            </w:pPr>
            <w:r w:rsidRPr="003125C5">
              <w:rPr>
                <w:rFonts w:ascii="等线" w:eastAsia="等线" w:hAnsi="等线" w:cs="宋体" w:hint="eastAsia"/>
                <w:color w:val="000000"/>
                <w:kern w:val="0"/>
                <w:sz w:val="20"/>
              </w:rPr>
              <w:t>环保性</w:t>
            </w:r>
          </w:p>
        </w:tc>
        <w:tc>
          <w:tcPr>
            <w:tcW w:w="432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bottom"/>
            <w:hideMark/>
          </w:tcPr>
          <w:p w14:paraId="5841EBF9" w14:textId="77777777" w:rsidR="003125C5" w:rsidRPr="003125C5" w:rsidRDefault="003125C5" w:rsidP="003125C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0"/>
              </w:rPr>
            </w:pPr>
            <w:r w:rsidRPr="003125C5">
              <w:rPr>
                <w:rFonts w:ascii="等线" w:eastAsia="等线" w:hAnsi="等线" w:cs="宋体" w:hint="eastAsia"/>
                <w:color w:val="000000"/>
                <w:kern w:val="0"/>
                <w:sz w:val="20"/>
              </w:rPr>
              <w:t>产品是否突出绿色环保、可持续发展等因素</w:t>
            </w:r>
          </w:p>
        </w:tc>
        <w:tc>
          <w:tcPr>
            <w:tcW w:w="15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14:paraId="7406A6AA" w14:textId="77777777" w:rsidR="003125C5" w:rsidRPr="003125C5" w:rsidRDefault="003125C5" w:rsidP="00C7343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</w:rPr>
            </w:pPr>
            <w:r w:rsidRPr="003125C5">
              <w:rPr>
                <w:rFonts w:ascii="等线" w:eastAsia="等线" w:hAnsi="等线" w:cs="宋体" w:hint="eastAsia"/>
                <w:color w:val="000000"/>
                <w:kern w:val="0"/>
                <w:sz w:val="20"/>
              </w:rPr>
              <w:t>15%</w:t>
            </w:r>
          </w:p>
        </w:tc>
      </w:tr>
      <w:tr w:rsidR="003125C5" w:rsidRPr="003125C5" w14:paraId="398AFBE6" w14:textId="77777777" w:rsidTr="00C73432">
        <w:trPr>
          <w:trHeight w:val="570"/>
        </w:trPr>
        <w:tc>
          <w:tcPr>
            <w:tcW w:w="11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14:paraId="09D99AD7" w14:textId="77777777" w:rsidR="003125C5" w:rsidRPr="003125C5" w:rsidRDefault="003125C5" w:rsidP="00C73432">
            <w:pPr>
              <w:widowControl/>
              <w:snapToGrid w:val="0"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</w:rPr>
            </w:pPr>
            <w:r w:rsidRPr="003125C5">
              <w:rPr>
                <w:rFonts w:ascii="等线" w:eastAsia="等线" w:hAnsi="等线" w:cs="宋体" w:hint="eastAsia"/>
                <w:color w:val="000000"/>
                <w:kern w:val="0"/>
                <w:sz w:val="20"/>
              </w:rPr>
              <w:t>5</w:t>
            </w:r>
          </w:p>
        </w:tc>
        <w:tc>
          <w:tcPr>
            <w:tcW w:w="132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14:paraId="7C15D94F" w14:textId="77777777" w:rsidR="003125C5" w:rsidRPr="003125C5" w:rsidRDefault="003125C5" w:rsidP="00C73432">
            <w:pPr>
              <w:widowControl/>
              <w:snapToGrid w:val="0"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</w:rPr>
            </w:pPr>
            <w:r w:rsidRPr="003125C5">
              <w:rPr>
                <w:rFonts w:ascii="等线" w:eastAsia="等线" w:hAnsi="等线" w:cs="宋体" w:hint="eastAsia"/>
                <w:color w:val="000000"/>
                <w:kern w:val="0"/>
                <w:sz w:val="20"/>
              </w:rPr>
              <w:t>表现力</w:t>
            </w:r>
          </w:p>
        </w:tc>
        <w:tc>
          <w:tcPr>
            <w:tcW w:w="432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bottom"/>
            <w:hideMark/>
          </w:tcPr>
          <w:p w14:paraId="6D3E962B" w14:textId="77777777" w:rsidR="003125C5" w:rsidRPr="003125C5" w:rsidRDefault="003125C5" w:rsidP="003125C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0"/>
              </w:rPr>
            </w:pPr>
            <w:r w:rsidRPr="003125C5">
              <w:rPr>
                <w:rFonts w:ascii="等线" w:eastAsia="等线" w:hAnsi="等线" w:cs="宋体" w:hint="eastAsia"/>
                <w:color w:val="000000"/>
                <w:kern w:val="0"/>
                <w:sz w:val="20"/>
              </w:rPr>
              <w:t>作品应在设计方法、绘画能力及设计细节上最大程度地表现参赛者的设计意图</w:t>
            </w:r>
          </w:p>
        </w:tc>
        <w:tc>
          <w:tcPr>
            <w:tcW w:w="156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14:paraId="1513F42C" w14:textId="77777777" w:rsidR="003125C5" w:rsidRPr="003125C5" w:rsidRDefault="003125C5" w:rsidP="00C7343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0"/>
              </w:rPr>
            </w:pPr>
            <w:r w:rsidRPr="003125C5">
              <w:rPr>
                <w:rFonts w:ascii="等线" w:eastAsia="等线" w:hAnsi="等线" w:cs="宋体" w:hint="eastAsia"/>
                <w:color w:val="000000"/>
                <w:kern w:val="0"/>
                <w:sz w:val="20"/>
              </w:rPr>
              <w:t>10%</w:t>
            </w:r>
          </w:p>
        </w:tc>
      </w:tr>
    </w:tbl>
    <w:p w14:paraId="23EE7E13" w14:textId="77777777" w:rsidR="00566840" w:rsidRPr="00CE0EA2" w:rsidRDefault="00566840" w:rsidP="00CE0EA2">
      <w:pPr>
        <w:pStyle w:val="3"/>
        <w:spacing w:before="0" w:after="0" w:line="240" w:lineRule="auto"/>
        <w:rPr>
          <w:rFonts w:ascii="仿宋_GB2312" w:eastAsia="仿宋_GB2312"/>
          <w:sz w:val="32"/>
        </w:rPr>
      </w:pPr>
      <w:bookmarkStart w:id="7" w:name="_Toc485305131"/>
      <w:r w:rsidRPr="00CE0EA2">
        <w:rPr>
          <w:rFonts w:ascii="仿宋_GB2312" w:eastAsia="仿宋_GB2312" w:hint="eastAsia"/>
          <w:sz w:val="32"/>
        </w:rPr>
        <w:t>3</w:t>
      </w:r>
      <w:r w:rsidR="00BB55FA" w:rsidRPr="00CE0EA2">
        <w:rPr>
          <w:rFonts w:ascii="仿宋_GB2312" w:eastAsia="仿宋_GB2312" w:hint="eastAsia"/>
          <w:sz w:val="32"/>
        </w:rPr>
        <w:t>决赛</w:t>
      </w:r>
      <w:bookmarkEnd w:id="7"/>
    </w:p>
    <w:p w14:paraId="0F675860" w14:textId="77777777" w:rsidR="00210B12" w:rsidRPr="00CE0EA2" w:rsidRDefault="00210B12" w:rsidP="00CE0EA2">
      <w:pPr>
        <w:rPr>
          <w:rFonts w:ascii="仿宋_GB2312" w:eastAsia="仿宋_GB2312"/>
          <w:sz w:val="32"/>
          <w:szCs w:val="32"/>
        </w:rPr>
      </w:pPr>
      <w:r w:rsidRPr="00CE0EA2">
        <w:rPr>
          <w:rFonts w:ascii="仿宋_GB2312" w:eastAsia="仿宋_GB2312" w:hint="eastAsia"/>
          <w:sz w:val="32"/>
          <w:szCs w:val="32"/>
          <w:u w:val="double"/>
        </w:rPr>
        <w:t>终评方式</w:t>
      </w:r>
      <w:r w:rsidRPr="00CE0EA2">
        <w:rPr>
          <w:rFonts w:ascii="仿宋_GB2312" w:eastAsia="仿宋_GB2312" w:hint="eastAsia"/>
          <w:sz w:val="32"/>
          <w:szCs w:val="32"/>
        </w:rPr>
        <w:t>：</w:t>
      </w:r>
    </w:p>
    <w:p w14:paraId="0AB61A91" w14:textId="0D83AC99" w:rsidR="00CD3E7A" w:rsidRPr="00075E0A" w:rsidRDefault="00BB55FA" w:rsidP="00075E0A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075E0A">
        <w:rPr>
          <w:rFonts w:ascii="仿宋_GB2312" w:eastAsia="仿宋_GB2312" w:hint="eastAsia"/>
          <w:sz w:val="32"/>
          <w:szCs w:val="32"/>
        </w:rPr>
        <w:t>决赛采取现场答辩形式</w:t>
      </w:r>
      <w:r w:rsidR="00CE3D89" w:rsidRPr="00075E0A">
        <w:rPr>
          <w:rFonts w:ascii="仿宋_GB2312" w:eastAsia="仿宋_GB2312" w:hint="eastAsia"/>
          <w:sz w:val="32"/>
          <w:szCs w:val="32"/>
        </w:rPr>
        <w:t>，选手可以制作</w:t>
      </w:r>
      <w:r w:rsidR="00FC5970" w:rsidRPr="00075E0A">
        <w:rPr>
          <w:rFonts w:ascii="仿宋_GB2312" w:eastAsia="仿宋_GB2312" w:hint="eastAsia"/>
          <w:sz w:val="32"/>
          <w:szCs w:val="32"/>
        </w:rPr>
        <w:t>图片</w:t>
      </w:r>
      <w:r w:rsidR="00FC5970" w:rsidRPr="00075E0A">
        <w:rPr>
          <w:rFonts w:ascii="仿宋_GB2312" w:eastAsia="仿宋_GB2312"/>
          <w:sz w:val="32"/>
          <w:szCs w:val="32"/>
        </w:rPr>
        <w:t>、</w:t>
      </w:r>
      <w:r w:rsidR="00CE3D89" w:rsidRPr="00075E0A">
        <w:rPr>
          <w:rFonts w:ascii="仿宋_GB2312" w:eastAsia="仿宋_GB2312" w:hint="eastAsia"/>
          <w:sz w:val="32"/>
          <w:szCs w:val="32"/>
        </w:rPr>
        <w:t>PPT、视频、实物模型等方式进行作品介绍</w:t>
      </w:r>
      <w:r w:rsidRPr="00075E0A">
        <w:rPr>
          <w:rFonts w:ascii="仿宋_GB2312" w:eastAsia="仿宋_GB2312" w:hint="eastAsia"/>
          <w:sz w:val="32"/>
          <w:szCs w:val="32"/>
        </w:rPr>
        <w:t>，</w:t>
      </w:r>
      <w:r w:rsidR="007514CA" w:rsidRPr="00075E0A">
        <w:rPr>
          <w:rFonts w:ascii="仿宋_GB2312" w:eastAsia="仿宋_GB2312" w:hint="eastAsia"/>
          <w:sz w:val="32"/>
          <w:szCs w:val="32"/>
        </w:rPr>
        <w:t>由评审</w:t>
      </w:r>
      <w:r w:rsidR="00BB355D" w:rsidRPr="00075E0A">
        <w:rPr>
          <w:rFonts w:ascii="仿宋_GB2312" w:eastAsia="仿宋_GB2312" w:hint="eastAsia"/>
          <w:sz w:val="32"/>
          <w:szCs w:val="32"/>
        </w:rPr>
        <w:t>专家组对</w:t>
      </w:r>
      <w:r w:rsidR="002E5AD9" w:rsidRPr="00075E0A">
        <w:rPr>
          <w:rFonts w:ascii="仿宋_GB2312" w:eastAsia="仿宋_GB2312" w:hint="eastAsia"/>
          <w:sz w:val="32"/>
          <w:szCs w:val="32"/>
        </w:rPr>
        <w:t>入围</w:t>
      </w:r>
      <w:r w:rsidR="00BB355D" w:rsidRPr="00075E0A">
        <w:rPr>
          <w:rFonts w:ascii="仿宋_GB2312" w:eastAsia="仿宋_GB2312" w:hint="eastAsia"/>
          <w:sz w:val="32"/>
          <w:szCs w:val="32"/>
        </w:rPr>
        <w:t>作品</w:t>
      </w:r>
      <w:r w:rsidR="006B5CE2" w:rsidRPr="00075E0A">
        <w:rPr>
          <w:rFonts w:ascii="仿宋_GB2312" w:eastAsia="仿宋_GB2312" w:hint="eastAsia"/>
          <w:sz w:val="32"/>
          <w:szCs w:val="32"/>
        </w:rPr>
        <w:t>进行投票，</w:t>
      </w:r>
      <w:r w:rsidR="00EB755D" w:rsidRPr="00075E0A">
        <w:rPr>
          <w:rFonts w:ascii="仿宋_GB2312" w:eastAsia="仿宋_GB2312" w:hint="eastAsia"/>
          <w:sz w:val="32"/>
          <w:szCs w:val="32"/>
        </w:rPr>
        <w:t>投票产生</w:t>
      </w:r>
      <w:r w:rsidR="00FD219C" w:rsidRPr="00075E0A">
        <w:rPr>
          <w:rFonts w:ascii="仿宋_GB2312" w:eastAsia="仿宋_GB2312" w:hint="eastAsia"/>
          <w:sz w:val="32"/>
          <w:szCs w:val="32"/>
        </w:rPr>
        <w:t>一等奖</w:t>
      </w:r>
      <w:r w:rsidR="00075E0A" w:rsidRPr="00075E0A">
        <w:rPr>
          <w:rFonts w:ascii="仿宋_GB2312" w:eastAsia="仿宋_GB2312" w:hint="eastAsia"/>
          <w:sz w:val="32"/>
          <w:szCs w:val="32"/>
        </w:rPr>
        <w:t>、</w:t>
      </w:r>
      <w:r w:rsidR="00FD219C" w:rsidRPr="00075E0A">
        <w:rPr>
          <w:rFonts w:ascii="仿宋_GB2312" w:eastAsia="仿宋_GB2312" w:hint="eastAsia"/>
          <w:sz w:val="32"/>
          <w:szCs w:val="32"/>
        </w:rPr>
        <w:t>二等奖</w:t>
      </w:r>
      <w:r w:rsidR="00075E0A" w:rsidRPr="00075E0A">
        <w:rPr>
          <w:rFonts w:ascii="仿宋_GB2312" w:eastAsia="仿宋_GB2312" w:hint="eastAsia"/>
          <w:sz w:val="32"/>
          <w:szCs w:val="32"/>
        </w:rPr>
        <w:t>、</w:t>
      </w:r>
      <w:r w:rsidR="00FD219C" w:rsidRPr="00075E0A">
        <w:rPr>
          <w:rFonts w:ascii="仿宋_GB2312" w:eastAsia="仿宋_GB2312" w:hint="eastAsia"/>
          <w:sz w:val="32"/>
          <w:szCs w:val="32"/>
        </w:rPr>
        <w:t>三等奖奖项。</w:t>
      </w:r>
    </w:p>
    <w:p w14:paraId="0725EF4A" w14:textId="77777777" w:rsidR="00516AC1" w:rsidRPr="00075E0A" w:rsidRDefault="00516AC1" w:rsidP="00CE0EA2">
      <w:pPr>
        <w:pStyle w:val="3"/>
        <w:spacing w:before="0" w:after="0" w:line="240" w:lineRule="auto"/>
        <w:rPr>
          <w:rFonts w:ascii="仿宋_GB2312" w:eastAsia="仿宋_GB2312"/>
          <w:sz w:val="32"/>
        </w:rPr>
      </w:pPr>
      <w:bookmarkStart w:id="8" w:name="_Toc485305132"/>
      <w:r w:rsidRPr="00075E0A">
        <w:rPr>
          <w:rFonts w:ascii="仿宋_GB2312" w:eastAsia="仿宋_GB2312" w:hint="eastAsia"/>
          <w:sz w:val="32"/>
        </w:rPr>
        <w:t>4入围作品展</w:t>
      </w:r>
      <w:bookmarkEnd w:id="8"/>
    </w:p>
    <w:p w14:paraId="5559AFB7" w14:textId="5F2824E8" w:rsidR="00516AC1" w:rsidRPr="00075E0A" w:rsidRDefault="0033137F" w:rsidP="00FC7B51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075E0A">
        <w:rPr>
          <w:rFonts w:ascii="仿宋_GB2312" w:eastAsia="仿宋_GB2312" w:hint="eastAsia"/>
          <w:sz w:val="32"/>
          <w:szCs w:val="32"/>
        </w:rPr>
        <w:t>竞赛主办方将</w:t>
      </w:r>
      <w:r w:rsidR="00075E0A">
        <w:rPr>
          <w:rFonts w:ascii="仿宋_GB2312" w:eastAsia="仿宋_GB2312" w:hint="eastAsia"/>
          <w:sz w:val="32"/>
          <w:szCs w:val="32"/>
        </w:rPr>
        <w:t>在</w:t>
      </w:r>
      <w:r w:rsidR="00075E0A">
        <w:rPr>
          <w:rFonts w:ascii="仿宋_GB2312" w:eastAsia="仿宋_GB2312"/>
          <w:sz w:val="32"/>
          <w:szCs w:val="32"/>
        </w:rPr>
        <w:t>机器人</w:t>
      </w:r>
      <w:r w:rsidR="00075E0A">
        <w:rPr>
          <w:rFonts w:ascii="仿宋_GB2312" w:eastAsia="仿宋_GB2312" w:hint="eastAsia"/>
          <w:sz w:val="32"/>
          <w:szCs w:val="32"/>
        </w:rPr>
        <w:t>展会</w:t>
      </w:r>
      <w:r w:rsidR="00075E0A">
        <w:rPr>
          <w:rFonts w:ascii="仿宋_GB2312" w:eastAsia="仿宋_GB2312"/>
          <w:sz w:val="32"/>
          <w:szCs w:val="32"/>
        </w:rPr>
        <w:t>上</w:t>
      </w:r>
      <w:r w:rsidR="00075E0A">
        <w:rPr>
          <w:rFonts w:ascii="仿宋_GB2312" w:eastAsia="仿宋_GB2312" w:hint="eastAsia"/>
          <w:sz w:val="32"/>
          <w:szCs w:val="32"/>
        </w:rPr>
        <w:t>展出</w:t>
      </w:r>
      <w:r w:rsidRPr="00075E0A">
        <w:rPr>
          <w:rFonts w:ascii="仿宋_GB2312" w:eastAsia="仿宋_GB2312" w:hint="eastAsia"/>
          <w:sz w:val="32"/>
          <w:szCs w:val="32"/>
        </w:rPr>
        <w:t>服务机器人外观设计大赛入围作品</w:t>
      </w:r>
      <w:r w:rsidR="00DE0594" w:rsidRPr="00075E0A">
        <w:rPr>
          <w:rFonts w:ascii="仿宋_GB2312" w:eastAsia="仿宋_GB2312" w:hint="eastAsia"/>
          <w:sz w:val="32"/>
          <w:szCs w:val="32"/>
        </w:rPr>
        <w:t>。</w:t>
      </w:r>
    </w:p>
    <w:p w14:paraId="6CB6E468" w14:textId="77777777" w:rsidR="0033137F" w:rsidRPr="00CE0EA2" w:rsidRDefault="00EC4408" w:rsidP="00CE0EA2">
      <w:pPr>
        <w:pStyle w:val="3"/>
        <w:spacing w:before="0" w:after="0" w:line="240" w:lineRule="auto"/>
        <w:rPr>
          <w:rFonts w:ascii="仿宋_GB2312" w:eastAsia="仿宋_GB2312"/>
          <w:sz w:val="32"/>
        </w:rPr>
      </w:pPr>
      <w:bookmarkStart w:id="9" w:name="_Toc485305133"/>
      <w:r w:rsidRPr="00CE0EA2">
        <w:rPr>
          <w:rFonts w:ascii="仿宋_GB2312" w:eastAsia="仿宋_GB2312" w:hint="eastAsia"/>
          <w:sz w:val="32"/>
        </w:rPr>
        <w:t>5颁奖</w:t>
      </w:r>
      <w:bookmarkEnd w:id="9"/>
    </w:p>
    <w:p w14:paraId="027A1BE5" w14:textId="2A91DD7E" w:rsidR="00FC7B51" w:rsidRDefault="00BA52F6" w:rsidP="00FC7B51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E0EA2">
        <w:rPr>
          <w:rFonts w:ascii="仿宋_GB2312" w:eastAsia="仿宋_GB2312" w:hint="eastAsia"/>
          <w:sz w:val="32"/>
          <w:szCs w:val="32"/>
        </w:rPr>
        <w:t>大赛主办方将在服务机器人外观设计大赛结束后颁奖，并在相关媒体进行宣传报道。</w:t>
      </w:r>
    </w:p>
    <w:p w14:paraId="2992FE6D" w14:textId="351AFC52" w:rsidR="00FC7B51" w:rsidRPr="00CC4CAB" w:rsidRDefault="00FC7B51" w:rsidP="00FC7B51">
      <w:pPr>
        <w:pStyle w:val="2"/>
        <w:numPr>
          <w:ilvl w:val="0"/>
          <w:numId w:val="9"/>
        </w:numPr>
        <w:spacing w:before="0" w:after="0" w:line="240" w:lineRule="auto"/>
        <w:rPr>
          <w:rFonts w:ascii="仿宋_GB2312" w:eastAsia="仿宋_GB2312"/>
        </w:rPr>
      </w:pPr>
      <w:bookmarkStart w:id="10" w:name="_Toc485305134"/>
      <w:r>
        <w:rPr>
          <w:rFonts w:ascii="仿宋_GB2312" w:eastAsia="仿宋_GB2312" w:hint="eastAsia"/>
        </w:rPr>
        <w:t>其他说明</w:t>
      </w:r>
      <w:bookmarkEnd w:id="10"/>
    </w:p>
    <w:p w14:paraId="38EAFA59" w14:textId="403D61DC" w:rsidR="00FC7B51" w:rsidRPr="00FC7B51" w:rsidRDefault="00FC7B51" w:rsidP="00FC7B51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本规则</w:t>
      </w:r>
      <w:r>
        <w:rPr>
          <w:rFonts w:ascii="仿宋_GB2312" w:eastAsia="仿宋_GB2312"/>
          <w:sz w:val="32"/>
          <w:szCs w:val="32"/>
        </w:rPr>
        <w:t>解释权归比赛组委会所有。</w:t>
      </w:r>
    </w:p>
    <w:sectPr w:rsidR="00FC7B51" w:rsidRPr="00FC7B51" w:rsidSect="00DC37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DC934B" w14:textId="77777777" w:rsidR="00104574" w:rsidRDefault="00104574" w:rsidP="004E1490">
      <w:r>
        <w:separator/>
      </w:r>
    </w:p>
  </w:endnote>
  <w:endnote w:type="continuationSeparator" w:id="0">
    <w:p w14:paraId="0B6D00A3" w14:textId="77777777" w:rsidR="00104574" w:rsidRDefault="00104574" w:rsidP="004E1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7CF6C0" w14:textId="77777777" w:rsidR="00104574" w:rsidRDefault="00104574" w:rsidP="004E1490">
      <w:r>
        <w:separator/>
      </w:r>
    </w:p>
  </w:footnote>
  <w:footnote w:type="continuationSeparator" w:id="0">
    <w:p w14:paraId="2A5AFE3F" w14:textId="77777777" w:rsidR="00104574" w:rsidRDefault="00104574" w:rsidP="004E14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B4ABD"/>
    <w:multiLevelType w:val="hybridMultilevel"/>
    <w:tmpl w:val="F6A8547C"/>
    <w:lvl w:ilvl="0" w:tplc="7C66C3D2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3C3C41"/>
    <w:multiLevelType w:val="hybridMultilevel"/>
    <w:tmpl w:val="1E2248B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C361EA9"/>
    <w:multiLevelType w:val="hybridMultilevel"/>
    <w:tmpl w:val="F6A8547C"/>
    <w:lvl w:ilvl="0" w:tplc="7C66C3D2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D687698"/>
    <w:multiLevelType w:val="hybridMultilevel"/>
    <w:tmpl w:val="3334A026"/>
    <w:lvl w:ilvl="0" w:tplc="C5BE8C2E">
      <w:start w:val="1"/>
      <w:numFmt w:val="decimal"/>
      <w:lvlText w:val="%1.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160743A3"/>
    <w:multiLevelType w:val="hybridMultilevel"/>
    <w:tmpl w:val="18280FCC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33A66EE"/>
    <w:multiLevelType w:val="hybridMultilevel"/>
    <w:tmpl w:val="F6A8547C"/>
    <w:lvl w:ilvl="0" w:tplc="7C66C3D2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0A652CF"/>
    <w:multiLevelType w:val="multilevel"/>
    <w:tmpl w:val="F6A8547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E0F504A"/>
    <w:multiLevelType w:val="hybridMultilevel"/>
    <w:tmpl w:val="F6A8547C"/>
    <w:lvl w:ilvl="0" w:tplc="7C66C3D2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24465F3"/>
    <w:multiLevelType w:val="hybridMultilevel"/>
    <w:tmpl w:val="23302B58"/>
    <w:lvl w:ilvl="0" w:tplc="463002D6">
      <w:start w:val="1"/>
      <w:numFmt w:val="decimal"/>
      <w:lvlText w:val="%1.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746A5C5C"/>
    <w:multiLevelType w:val="hybridMultilevel"/>
    <w:tmpl w:val="1E2248B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0"/>
  </w:num>
  <w:num w:numId="5">
    <w:abstractNumId w:val="1"/>
  </w:num>
  <w:num w:numId="6">
    <w:abstractNumId w:val="7"/>
  </w:num>
  <w:num w:numId="7">
    <w:abstractNumId w:val="2"/>
  </w:num>
  <w:num w:numId="8">
    <w:abstractNumId w:val="5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4D6"/>
    <w:rsid w:val="0003109A"/>
    <w:rsid w:val="0003178B"/>
    <w:rsid w:val="0007257A"/>
    <w:rsid w:val="0007405E"/>
    <w:rsid w:val="00075E0A"/>
    <w:rsid w:val="00076E82"/>
    <w:rsid w:val="00082066"/>
    <w:rsid w:val="00094500"/>
    <w:rsid w:val="000A1A6E"/>
    <w:rsid w:val="000C39AE"/>
    <w:rsid w:val="000D4C99"/>
    <w:rsid w:val="000D66D2"/>
    <w:rsid w:val="000E391F"/>
    <w:rsid w:val="000E7DDA"/>
    <w:rsid w:val="00104574"/>
    <w:rsid w:val="0010567A"/>
    <w:rsid w:val="00121948"/>
    <w:rsid w:val="00173B7C"/>
    <w:rsid w:val="00174C5B"/>
    <w:rsid w:val="00175155"/>
    <w:rsid w:val="00183D63"/>
    <w:rsid w:val="00184D8F"/>
    <w:rsid w:val="00187569"/>
    <w:rsid w:val="001B21ED"/>
    <w:rsid w:val="001D04CC"/>
    <w:rsid w:val="001D3CE9"/>
    <w:rsid w:val="001E3330"/>
    <w:rsid w:val="001E609D"/>
    <w:rsid w:val="00201AEC"/>
    <w:rsid w:val="00210B12"/>
    <w:rsid w:val="0021137E"/>
    <w:rsid w:val="00221AAA"/>
    <w:rsid w:val="00222B77"/>
    <w:rsid w:val="002328D0"/>
    <w:rsid w:val="002334D6"/>
    <w:rsid w:val="002459AA"/>
    <w:rsid w:val="00257B33"/>
    <w:rsid w:val="0026502B"/>
    <w:rsid w:val="002665A1"/>
    <w:rsid w:val="00271089"/>
    <w:rsid w:val="002918CE"/>
    <w:rsid w:val="002B2274"/>
    <w:rsid w:val="002E5AD9"/>
    <w:rsid w:val="003049EF"/>
    <w:rsid w:val="00311B52"/>
    <w:rsid w:val="003125C5"/>
    <w:rsid w:val="00314811"/>
    <w:rsid w:val="00321FAD"/>
    <w:rsid w:val="003275A1"/>
    <w:rsid w:val="0033137F"/>
    <w:rsid w:val="00336C86"/>
    <w:rsid w:val="00356188"/>
    <w:rsid w:val="003C60C7"/>
    <w:rsid w:val="003E1F3C"/>
    <w:rsid w:val="003E6D7F"/>
    <w:rsid w:val="003F5DF3"/>
    <w:rsid w:val="0040152E"/>
    <w:rsid w:val="00401E41"/>
    <w:rsid w:val="00402239"/>
    <w:rsid w:val="00404912"/>
    <w:rsid w:val="00404B9E"/>
    <w:rsid w:val="00420DAB"/>
    <w:rsid w:val="00451832"/>
    <w:rsid w:val="00453A1F"/>
    <w:rsid w:val="00480BF7"/>
    <w:rsid w:val="00485827"/>
    <w:rsid w:val="004935B2"/>
    <w:rsid w:val="00493F0D"/>
    <w:rsid w:val="004A26B5"/>
    <w:rsid w:val="004A6BC0"/>
    <w:rsid w:val="004C5F73"/>
    <w:rsid w:val="004C7BC1"/>
    <w:rsid w:val="004D34FD"/>
    <w:rsid w:val="004D546F"/>
    <w:rsid w:val="004E1490"/>
    <w:rsid w:val="004E7D26"/>
    <w:rsid w:val="005023B1"/>
    <w:rsid w:val="00503DF8"/>
    <w:rsid w:val="0051019B"/>
    <w:rsid w:val="00516AC1"/>
    <w:rsid w:val="00522565"/>
    <w:rsid w:val="00531B31"/>
    <w:rsid w:val="005331C9"/>
    <w:rsid w:val="00535346"/>
    <w:rsid w:val="00553554"/>
    <w:rsid w:val="00566840"/>
    <w:rsid w:val="00572A87"/>
    <w:rsid w:val="005800CD"/>
    <w:rsid w:val="005A0781"/>
    <w:rsid w:val="005A39FC"/>
    <w:rsid w:val="005C49CF"/>
    <w:rsid w:val="005C7B0C"/>
    <w:rsid w:val="005D15B6"/>
    <w:rsid w:val="005D6696"/>
    <w:rsid w:val="005E0BFE"/>
    <w:rsid w:val="005F2964"/>
    <w:rsid w:val="005F47E3"/>
    <w:rsid w:val="00602923"/>
    <w:rsid w:val="00604242"/>
    <w:rsid w:val="00606CA7"/>
    <w:rsid w:val="0062142E"/>
    <w:rsid w:val="00631A0B"/>
    <w:rsid w:val="00641255"/>
    <w:rsid w:val="00675E1B"/>
    <w:rsid w:val="00681B4C"/>
    <w:rsid w:val="006B0516"/>
    <w:rsid w:val="006B5CE2"/>
    <w:rsid w:val="006D2068"/>
    <w:rsid w:val="006D44FE"/>
    <w:rsid w:val="006D6177"/>
    <w:rsid w:val="006E34F0"/>
    <w:rsid w:val="006E71A9"/>
    <w:rsid w:val="006F63B4"/>
    <w:rsid w:val="007004B9"/>
    <w:rsid w:val="007424DD"/>
    <w:rsid w:val="007514CA"/>
    <w:rsid w:val="00755BF4"/>
    <w:rsid w:val="007623AD"/>
    <w:rsid w:val="00770921"/>
    <w:rsid w:val="00772E9A"/>
    <w:rsid w:val="007828E0"/>
    <w:rsid w:val="007C3A26"/>
    <w:rsid w:val="007D0309"/>
    <w:rsid w:val="007E4900"/>
    <w:rsid w:val="0081389E"/>
    <w:rsid w:val="0082527A"/>
    <w:rsid w:val="0082704E"/>
    <w:rsid w:val="00860777"/>
    <w:rsid w:val="008B0B8C"/>
    <w:rsid w:val="008C64FF"/>
    <w:rsid w:val="009466EF"/>
    <w:rsid w:val="00960857"/>
    <w:rsid w:val="00992042"/>
    <w:rsid w:val="009E439F"/>
    <w:rsid w:val="00A03B28"/>
    <w:rsid w:val="00A0705D"/>
    <w:rsid w:val="00A1011B"/>
    <w:rsid w:val="00A36457"/>
    <w:rsid w:val="00A36751"/>
    <w:rsid w:val="00A40AB1"/>
    <w:rsid w:val="00A54C89"/>
    <w:rsid w:val="00A55405"/>
    <w:rsid w:val="00A62126"/>
    <w:rsid w:val="00A6446D"/>
    <w:rsid w:val="00A922A1"/>
    <w:rsid w:val="00A94FB6"/>
    <w:rsid w:val="00AA2A99"/>
    <w:rsid w:val="00AD13FD"/>
    <w:rsid w:val="00AD1B32"/>
    <w:rsid w:val="00AE6897"/>
    <w:rsid w:val="00B123AD"/>
    <w:rsid w:val="00B30967"/>
    <w:rsid w:val="00B44EAE"/>
    <w:rsid w:val="00B507CA"/>
    <w:rsid w:val="00B73506"/>
    <w:rsid w:val="00BA52F6"/>
    <w:rsid w:val="00BB0A66"/>
    <w:rsid w:val="00BB355D"/>
    <w:rsid w:val="00BB55FA"/>
    <w:rsid w:val="00BC54E9"/>
    <w:rsid w:val="00BD36C5"/>
    <w:rsid w:val="00BE1D99"/>
    <w:rsid w:val="00BE2D3D"/>
    <w:rsid w:val="00C13ED2"/>
    <w:rsid w:val="00C166A6"/>
    <w:rsid w:val="00C32228"/>
    <w:rsid w:val="00C32C78"/>
    <w:rsid w:val="00C5560D"/>
    <w:rsid w:val="00C60849"/>
    <w:rsid w:val="00C67450"/>
    <w:rsid w:val="00C73432"/>
    <w:rsid w:val="00C754F0"/>
    <w:rsid w:val="00C76FAB"/>
    <w:rsid w:val="00CB2E84"/>
    <w:rsid w:val="00CB2F14"/>
    <w:rsid w:val="00CC4CAB"/>
    <w:rsid w:val="00CD3E7A"/>
    <w:rsid w:val="00CE0EA2"/>
    <w:rsid w:val="00CE3D89"/>
    <w:rsid w:val="00CE69D0"/>
    <w:rsid w:val="00D14DAD"/>
    <w:rsid w:val="00D245E0"/>
    <w:rsid w:val="00D30B55"/>
    <w:rsid w:val="00D310B0"/>
    <w:rsid w:val="00D44ECB"/>
    <w:rsid w:val="00D56F18"/>
    <w:rsid w:val="00D60C98"/>
    <w:rsid w:val="00D71209"/>
    <w:rsid w:val="00D92B90"/>
    <w:rsid w:val="00DA076F"/>
    <w:rsid w:val="00DA6475"/>
    <w:rsid w:val="00DC11AF"/>
    <w:rsid w:val="00DC3747"/>
    <w:rsid w:val="00DE0594"/>
    <w:rsid w:val="00DE1097"/>
    <w:rsid w:val="00DF5F83"/>
    <w:rsid w:val="00E0490B"/>
    <w:rsid w:val="00E21821"/>
    <w:rsid w:val="00E340B0"/>
    <w:rsid w:val="00E348BC"/>
    <w:rsid w:val="00E563D8"/>
    <w:rsid w:val="00E67A6E"/>
    <w:rsid w:val="00E917C9"/>
    <w:rsid w:val="00EA06A0"/>
    <w:rsid w:val="00EB1B99"/>
    <w:rsid w:val="00EB214B"/>
    <w:rsid w:val="00EB449C"/>
    <w:rsid w:val="00EB755D"/>
    <w:rsid w:val="00EC4408"/>
    <w:rsid w:val="00ED508A"/>
    <w:rsid w:val="00F01462"/>
    <w:rsid w:val="00F03498"/>
    <w:rsid w:val="00F06BB9"/>
    <w:rsid w:val="00F370F3"/>
    <w:rsid w:val="00F67CDF"/>
    <w:rsid w:val="00F717EE"/>
    <w:rsid w:val="00F72110"/>
    <w:rsid w:val="00F731EB"/>
    <w:rsid w:val="00F80A29"/>
    <w:rsid w:val="00F827CA"/>
    <w:rsid w:val="00FA0465"/>
    <w:rsid w:val="00FA6431"/>
    <w:rsid w:val="00FB5814"/>
    <w:rsid w:val="00FC3B2C"/>
    <w:rsid w:val="00FC5970"/>
    <w:rsid w:val="00FC7B51"/>
    <w:rsid w:val="00FD219C"/>
    <w:rsid w:val="00FD33BB"/>
    <w:rsid w:val="00FD6C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CA2AA2"/>
  <w15:docId w15:val="{6A21677E-56C4-49FC-8193-278C2CB2E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74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917C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348B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E563D8"/>
    <w:pPr>
      <w:keepNext/>
      <w:keepLines/>
      <w:spacing w:before="260" w:after="260" w:line="416" w:lineRule="auto"/>
      <w:outlineLvl w:val="2"/>
    </w:pPr>
    <w:rPr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917C9"/>
    <w:rPr>
      <w:b/>
      <w:bCs/>
      <w:kern w:val="44"/>
      <w:sz w:val="44"/>
      <w:szCs w:val="44"/>
    </w:rPr>
  </w:style>
  <w:style w:type="table" w:styleId="a3">
    <w:name w:val="Table Grid"/>
    <w:basedOn w:val="a1"/>
    <w:uiPriority w:val="39"/>
    <w:rsid w:val="00E218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basedOn w:val="a0"/>
    <w:link w:val="2"/>
    <w:uiPriority w:val="9"/>
    <w:rsid w:val="00E348BC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4">
    <w:name w:val="header"/>
    <w:basedOn w:val="a"/>
    <w:link w:val="Char"/>
    <w:uiPriority w:val="99"/>
    <w:unhideWhenUsed/>
    <w:rsid w:val="004E14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E149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E14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E1490"/>
    <w:rPr>
      <w:sz w:val="18"/>
      <w:szCs w:val="18"/>
    </w:rPr>
  </w:style>
  <w:style w:type="paragraph" w:styleId="TOC">
    <w:name w:val="TOC Heading"/>
    <w:basedOn w:val="1"/>
    <w:next w:val="a"/>
    <w:uiPriority w:val="39"/>
    <w:unhideWhenUsed/>
    <w:qFormat/>
    <w:rsid w:val="0062142E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rsid w:val="00675E1B"/>
    <w:pPr>
      <w:tabs>
        <w:tab w:val="right" w:leader="dot" w:pos="8296"/>
      </w:tabs>
    </w:pPr>
  </w:style>
  <w:style w:type="paragraph" w:styleId="20">
    <w:name w:val="toc 2"/>
    <w:basedOn w:val="a"/>
    <w:next w:val="a"/>
    <w:autoRedefine/>
    <w:uiPriority w:val="39"/>
    <w:unhideWhenUsed/>
    <w:rsid w:val="0062142E"/>
    <w:pPr>
      <w:ind w:leftChars="200" w:left="420"/>
    </w:pPr>
  </w:style>
  <w:style w:type="character" w:styleId="a6">
    <w:name w:val="Hyperlink"/>
    <w:basedOn w:val="a0"/>
    <w:uiPriority w:val="99"/>
    <w:unhideWhenUsed/>
    <w:rsid w:val="0062142E"/>
    <w:rPr>
      <w:color w:val="0563C1" w:themeColor="hyperlink"/>
      <w:u w:val="single"/>
    </w:rPr>
  </w:style>
  <w:style w:type="character" w:customStyle="1" w:styleId="3Char">
    <w:name w:val="标题 3 Char"/>
    <w:basedOn w:val="a0"/>
    <w:link w:val="3"/>
    <w:uiPriority w:val="9"/>
    <w:rsid w:val="00E563D8"/>
    <w:rPr>
      <w:bCs/>
      <w:sz w:val="28"/>
      <w:szCs w:val="32"/>
    </w:rPr>
  </w:style>
  <w:style w:type="paragraph" w:styleId="30">
    <w:name w:val="toc 3"/>
    <w:basedOn w:val="a"/>
    <w:next w:val="a"/>
    <w:autoRedefine/>
    <w:uiPriority w:val="39"/>
    <w:unhideWhenUsed/>
    <w:rsid w:val="00F80A29"/>
    <w:pPr>
      <w:ind w:leftChars="400" w:left="840"/>
    </w:pPr>
  </w:style>
  <w:style w:type="paragraph" w:styleId="a7">
    <w:name w:val="Balloon Text"/>
    <w:basedOn w:val="a"/>
    <w:link w:val="Char1"/>
    <w:uiPriority w:val="99"/>
    <w:semiHidden/>
    <w:unhideWhenUsed/>
    <w:rsid w:val="00FD6C6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D6C6C"/>
    <w:rPr>
      <w:sz w:val="18"/>
      <w:szCs w:val="18"/>
    </w:rPr>
  </w:style>
  <w:style w:type="paragraph" w:styleId="a8">
    <w:name w:val="List Paragraph"/>
    <w:basedOn w:val="a"/>
    <w:uiPriority w:val="34"/>
    <w:qFormat/>
    <w:rsid w:val="00173B7C"/>
    <w:pPr>
      <w:ind w:firstLineChars="200" w:firstLine="420"/>
    </w:pPr>
  </w:style>
  <w:style w:type="paragraph" w:styleId="a9">
    <w:name w:val="Title"/>
    <w:basedOn w:val="a"/>
    <w:next w:val="a"/>
    <w:link w:val="Char2"/>
    <w:uiPriority w:val="10"/>
    <w:qFormat/>
    <w:rsid w:val="00675E1B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9"/>
    <w:uiPriority w:val="10"/>
    <w:rsid w:val="00675E1B"/>
    <w:rPr>
      <w:rFonts w:asciiTheme="majorHAnsi" w:eastAsia="宋体" w:hAnsiTheme="majorHAnsi" w:cstheme="majorBidi"/>
      <w:b/>
      <w:bCs/>
      <w:sz w:val="32"/>
      <w:szCs w:val="32"/>
    </w:rPr>
  </w:style>
  <w:style w:type="character" w:styleId="aa">
    <w:name w:val="annotation reference"/>
    <w:basedOn w:val="a0"/>
    <w:uiPriority w:val="99"/>
    <w:semiHidden/>
    <w:unhideWhenUsed/>
    <w:rsid w:val="001D3CE9"/>
    <w:rPr>
      <w:sz w:val="21"/>
      <w:szCs w:val="21"/>
    </w:rPr>
  </w:style>
  <w:style w:type="paragraph" w:styleId="ab">
    <w:name w:val="annotation text"/>
    <w:basedOn w:val="a"/>
    <w:link w:val="Char3"/>
    <w:uiPriority w:val="99"/>
    <w:semiHidden/>
    <w:unhideWhenUsed/>
    <w:rsid w:val="001D3CE9"/>
    <w:pPr>
      <w:jc w:val="left"/>
    </w:pPr>
  </w:style>
  <w:style w:type="character" w:customStyle="1" w:styleId="Char3">
    <w:name w:val="批注文字 Char"/>
    <w:basedOn w:val="a0"/>
    <w:link w:val="ab"/>
    <w:uiPriority w:val="99"/>
    <w:semiHidden/>
    <w:rsid w:val="001D3CE9"/>
  </w:style>
  <w:style w:type="paragraph" w:styleId="ac">
    <w:name w:val="annotation subject"/>
    <w:basedOn w:val="ab"/>
    <w:next w:val="ab"/>
    <w:link w:val="Char4"/>
    <w:uiPriority w:val="99"/>
    <w:semiHidden/>
    <w:unhideWhenUsed/>
    <w:rsid w:val="001D3CE9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1D3C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92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F8A5E-EE26-46D9-8AE3-350FF837C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419</Words>
  <Characters>2391</Characters>
  <Application>Microsoft Office Word</Application>
  <DocSecurity>0</DocSecurity>
  <Lines>19</Lines>
  <Paragraphs>5</Paragraphs>
  <ScaleCrop>false</ScaleCrop>
  <Company>china</Company>
  <LinksUpToDate>false</LinksUpToDate>
  <CharactersWithSpaces>2805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曲涛</cp:lastModifiedBy>
  <cp:revision>4</cp:revision>
  <cp:lastPrinted>2017-06-09T03:55:00Z</cp:lastPrinted>
  <dcterms:created xsi:type="dcterms:W3CDTF">2017-06-15T07:25:00Z</dcterms:created>
  <dcterms:modified xsi:type="dcterms:W3CDTF">2017-06-15T08:07:00Z</dcterms:modified>
</cp:coreProperties>
</file>